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9E" w:rsidRPr="00BE09D4" w:rsidRDefault="00871C9E" w:rsidP="00C36306">
      <w:pPr>
        <w:pStyle w:val="Default"/>
        <w:ind w:left="2160" w:hanging="2160"/>
        <w:jc w:val="center"/>
        <w:rPr>
          <w:rFonts w:ascii="Times New Roman" w:hAnsi="Times New Roman" w:cs="Times New Roman"/>
          <w:b/>
          <w:bCs/>
          <w:sz w:val="23"/>
          <w:szCs w:val="23"/>
        </w:rPr>
      </w:pPr>
      <w:bookmarkStart w:id="0" w:name="_GoBack"/>
      <w:bookmarkEnd w:id="0"/>
      <w:r w:rsidRPr="00BE09D4">
        <w:rPr>
          <w:rFonts w:ascii="Times New Roman" w:hAnsi="Times New Roman" w:cs="Times New Roman"/>
          <w:b/>
          <w:bCs/>
          <w:sz w:val="23"/>
          <w:szCs w:val="23"/>
        </w:rPr>
        <w:t>ADJUDICATION HEARING EXPLANATION</w:t>
      </w:r>
    </w:p>
    <w:p w:rsidR="00871C9E" w:rsidRPr="00BE09D4" w:rsidRDefault="00871C9E" w:rsidP="00C36306">
      <w:pPr>
        <w:pStyle w:val="Default"/>
        <w:ind w:left="2160" w:hanging="2160"/>
        <w:jc w:val="center"/>
        <w:rPr>
          <w:rFonts w:ascii="Times New Roman" w:hAnsi="Times New Roman" w:cs="Times New Roman"/>
          <w:b/>
          <w:bCs/>
          <w:sz w:val="23"/>
          <w:szCs w:val="23"/>
        </w:rPr>
      </w:pPr>
      <w:r w:rsidRPr="00BE09D4">
        <w:rPr>
          <w:rFonts w:ascii="Times New Roman" w:hAnsi="Times New Roman" w:cs="Times New Roman"/>
          <w:b/>
          <w:bCs/>
          <w:sz w:val="23"/>
          <w:szCs w:val="23"/>
        </w:rPr>
        <w:t xml:space="preserve">TO </w:t>
      </w:r>
      <w:r w:rsidR="00A05B35">
        <w:rPr>
          <w:rFonts w:ascii="Times New Roman" w:hAnsi="Times New Roman" w:cs="Times New Roman"/>
          <w:b/>
          <w:bCs/>
          <w:sz w:val="23"/>
          <w:szCs w:val="23"/>
        </w:rPr>
        <w:t xml:space="preserve">THE </w:t>
      </w:r>
      <w:r w:rsidRPr="00BE09D4">
        <w:rPr>
          <w:rFonts w:ascii="Times New Roman" w:hAnsi="Times New Roman" w:cs="Times New Roman"/>
          <w:b/>
          <w:bCs/>
          <w:sz w:val="23"/>
          <w:szCs w:val="23"/>
        </w:rPr>
        <w:t>CHILD, PARENT, GUARDIAN, GUARDIAN AD LITEM (SEC. 65.101, FAMILY CODE)</w:t>
      </w:r>
    </w:p>
    <w:p w:rsidR="00871C9E" w:rsidRPr="00BE09D4" w:rsidRDefault="00871C9E" w:rsidP="008A2184">
      <w:pPr>
        <w:pStyle w:val="Default"/>
        <w:rPr>
          <w:rFonts w:ascii="Times New Roman" w:hAnsi="Times New Roman" w:cs="Times New Roman"/>
          <w:b/>
          <w:bCs/>
          <w:sz w:val="23"/>
          <w:szCs w:val="23"/>
        </w:rPr>
      </w:pPr>
    </w:p>
    <w:p w:rsidR="00871C9E" w:rsidRPr="00BE09D4" w:rsidRDefault="00871C9E" w:rsidP="00C36306">
      <w:pPr>
        <w:pStyle w:val="Default"/>
        <w:ind w:firstLine="2880"/>
        <w:rPr>
          <w:rFonts w:ascii="Times New Roman" w:hAnsi="Times New Roman" w:cs="Times New Roman"/>
          <w:b/>
          <w:bCs/>
          <w:sz w:val="23"/>
          <w:szCs w:val="23"/>
        </w:rPr>
      </w:pPr>
      <w:r w:rsidRPr="00BE09D4">
        <w:rPr>
          <w:rFonts w:ascii="Times New Roman" w:hAnsi="Times New Roman" w:cs="Times New Roman"/>
          <w:b/>
          <w:bCs/>
          <w:sz w:val="23"/>
          <w:szCs w:val="23"/>
        </w:rPr>
        <w:t>CAUSE NO. _______________</w:t>
      </w:r>
    </w:p>
    <w:p w:rsidR="00871C9E" w:rsidRPr="00BE09D4" w:rsidRDefault="00871C9E" w:rsidP="00C36306">
      <w:pPr>
        <w:pStyle w:val="Default"/>
        <w:tabs>
          <w:tab w:val="left" w:pos="4100"/>
        </w:tabs>
        <w:ind w:left="2160" w:firstLine="720"/>
        <w:rPr>
          <w:rFonts w:ascii="Times New Roman" w:hAnsi="Times New Roman" w:cs="Times New Roman"/>
          <w:sz w:val="23"/>
          <w:szCs w:val="23"/>
        </w:rPr>
      </w:pPr>
      <w:r w:rsidRPr="00BE09D4">
        <w:rPr>
          <w:rFonts w:ascii="Times New Roman" w:hAnsi="Times New Roman" w:cs="Times New Roman"/>
          <w:sz w:val="23"/>
          <w:szCs w:val="23"/>
        </w:rPr>
        <w:tab/>
      </w:r>
    </w:p>
    <w:p w:rsidR="00871C9E" w:rsidRPr="00BE09D4" w:rsidRDefault="00871C9E" w:rsidP="00C36306">
      <w:pPr>
        <w:pStyle w:val="Default"/>
        <w:rPr>
          <w:rFonts w:ascii="Times New Roman" w:hAnsi="Times New Roman" w:cs="Times New Roman"/>
          <w:sz w:val="23"/>
          <w:szCs w:val="23"/>
        </w:rPr>
      </w:pPr>
      <w:r w:rsidRPr="00BE09D4">
        <w:rPr>
          <w:rFonts w:ascii="Times New Roman" w:hAnsi="Times New Roman" w:cs="Times New Roman"/>
          <w:b/>
          <w:bCs/>
          <w:sz w:val="23"/>
          <w:szCs w:val="23"/>
        </w:rPr>
        <w:t xml:space="preserve">IN THE MATTER OF </w:t>
      </w:r>
      <w:r w:rsidRPr="00BE09D4">
        <w:rPr>
          <w:rFonts w:ascii="Times New Roman" w:hAnsi="Times New Roman" w:cs="Times New Roman"/>
          <w:b/>
          <w:bCs/>
          <w:sz w:val="23"/>
          <w:szCs w:val="23"/>
          <w:u w:val="single"/>
        </w:rPr>
        <w:t xml:space="preserve">    </w:t>
      </w:r>
      <w:r w:rsidRPr="00BE09D4">
        <w:rPr>
          <w:rFonts w:ascii="Times New Roman" w:hAnsi="Times New Roman" w:cs="Times New Roman"/>
          <w:bCs/>
          <w:i/>
          <w:sz w:val="23"/>
          <w:szCs w:val="23"/>
          <w:u w:val="single"/>
        </w:rPr>
        <w:t>Child’s Initials</w:t>
      </w:r>
      <w:r w:rsidRPr="00BE09D4">
        <w:rPr>
          <w:rFonts w:ascii="Times New Roman" w:hAnsi="Times New Roman" w:cs="Times New Roman"/>
          <w:b/>
          <w:bCs/>
          <w:i/>
          <w:sz w:val="23"/>
          <w:szCs w:val="23"/>
          <w:u w:val="single"/>
        </w:rPr>
        <w:t xml:space="preserve"> </w:t>
      </w:r>
      <w:r w:rsidRPr="00BE09D4">
        <w:rPr>
          <w:rFonts w:ascii="Times New Roman" w:hAnsi="Times New Roman" w:cs="Times New Roman"/>
          <w:b/>
          <w:bCs/>
          <w:sz w:val="23"/>
          <w:szCs w:val="23"/>
          <w:u w:val="single"/>
        </w:rPr>
        <w:t xml:space="preserve">    </w:t>
      </w:r>
      <w:r w:rsidRPr="00BE09D4">
        <w:rPr>
          <w:rFonts w:ascii="Times New Roman" w:hAnsi="Times New Roman" w:cs="Times New Roman"/>
          <w:b/>
          <w:bCs/>
          <w:sz w:val="23"/>
          <w:szCs w:val="23"/>
        </w:rPr>
        <w:t xml:space="preserve">, </w:t>
      </w:r>
      <w:r w:rsidR="006E2B51">
        <w:rPr>
          <w:rFonts w:ascii="Times New Roman" w:hAnsi="Times New Roman" w:cs="Times New Roman"/>
          <w:b/>
          <w:bCs/>
          <w:sz w:val="23"/>
          <w:szCs w:val="23"/>
        </w:rPr>
        <w:tab/>
      </w:r>
      <w:r w:rsidRPr="00BE09D4">
        <w:rPr>
          <w:rFonts w:ascii="Times New Roman" w:hAnsi="Times New Roman" w:cs="Times New Roman"/>
          <w:b/>
          <w:bCs/>
          <w:sz w:val="23"/>
          <w:szCs w:val="23"/>
        </w:rPr>
        <w:tab/>
        <w:t xml:space="preserve">§ </w:t>
      </w:r>
      <w:r w:rsidRPr="00BE09D4">
        <w:rPr>
          <w:rFonts w:ascii="Times New Roman" w:hAnsi="Times New Roman" w:cs="Times New Roman"/>
          <w:b/>
          <w:bCs/>
          <w:sz w:val="23"/>
          <w:szCs w:val="23"/>
        </w:rPr>
        <w:tab/>
        <w:t>IN THE TRUANCY COURT</w:t>
      </w:r>
    </w:p>
    <w:p w:rsidR="00871C9E" w:rsidRPr="00BE09D4" w:rsidRDefault="00871C9E" w:rsidP="00C36306">
      <w:pPr>
        <w:pStyle w:val="Default"/>
        <w:rPr>
          <w:rFonts w:ascii="Times New Roman" w:hAnsi="Times New Roman" w:cs="Times New Roman"/>
          <w:sz w:val="23"/>
          <w:szCs w:val="23"/>
        </w:rPr>
      </w:pPr>
      <w:r w:rsidRPr="00BE09D4">
        <w:rPr>
          <w:rFonts w:ascii="Times New Roman" w:hAnsi="Times New Roman" w:cs="Times New Roman"/>
          <w:b/>
          <w:bCs/>
          <w:sz w:val="23"/>
          <w:szCs w:val="23"/>
        </w:rPr>
        <w:t xml:space="preserve">A CHILD </w:t>
      </w:r>
      <w:r w:rsidRPr="00BE09D4">
        <w:rPr>
          <w:rFonts w:ascii="Times New Roman" w:hAnsi="Times New Roman" w:cs="Times New Roman"/>
          <w:b/>
          <w:bCs/>
          <w:sz w:val="23"/>
          <w:szCs w:val="23"/>
        </w:rPr>
        <w:tab/>
      </w:r>
      <w:r w:rsidRPr="00BE09D4">
        <w:rPr>
          <w:rFonts w:ascii="Times New Roman" w:hAnsi="Times New Roman" w:cs="Times New Roman"/>
          <w:b/>
          <w:bCs/>
          <w:sz w:val="23"/>
          <w:szCs w:val="23"/>
        </w:rPr>
        <w:tab/>
      </w:r>
      <w:r w:rsidRPr="00BE09D4">
        <w:rPr>
          <w:rFonts w:ascii="Times New Roman" w:hAnsi="Times New Roman" w:cs="Times New Roman"/>
          <w:b/>
          <w:bCs/>
          <w:sz w:val="23"/>
          <w:szCs w:val="23"/>
        </w:rPr>
        <w:tab/>
      </w:r>
      <w:r w:rsidRPr="00BE09D4">
        <w:rPr>
          <w:rFonts w:ascii="Times New Roman" w:hAnsi="Times New Roman" w:cs="Times New Roman"/>
          <w:b/>
          <w:bCs/>
          <w:sz w:val="23"/>
          <w:szCs w:val="23"/>
        </w:rPr>
        <w:tab/>
      </w:r>
      <w:r w:rsidRPr="00BE09D4">
        <w:rPr>
          <w:rFonts w:ascii="Times New Roman" w:hAnsi="Times New Roman" w:cs="Times New Roman"/>
          <w:b/>
          <w:bCs/>
          <w:sz w:val="23"/>
          <w:szCs w:val="23"/>
        </w:rPr>
        <w:tab/>
      </w:r>
      <w:r w:rsidRPr="00BE09D4">
        <w:rPr>
          <w:rFonts w:ascii="Times New Roman" w:hAnsi="Times New Roman" w:cs="Times New Roman"/>
          <w:b/>
          <w:bCs/>
          <w:sz w:val="23"/>
          <w:szCs w:val="23"/>
        </w:rPr>
        <w:tab/>
        <w:t>§</w:t>
      </w:r>
    </w:p>
    <w:p w:rsidR="00871C9E" w:rsidRPr="00BE09D4" w:rsidRDefault="00871C9E" w:rsidP="00C36306">
      <w:pPr>
        <w:pStyle w:val="Default"/>
        <w:ind w:left="4320" w:firstLine="720"/>
        <w:rPr>
          <w:rFonts w:ascii="Times New Roman" w:hAnsi="Times New Roman" w:cs="Times New Roman"/>
          <w:sz w:val="23"/>
          <w:szCs w:val="23"/>
        </w:rPr>
      </w:pPr>
      <w:r w:rsidRPr="00BE09D4">
        <w:rPr>
          <w:rFonts w:ascii="Times New Roman" w:hAnsi="Times New Roman" w:cs="Times New Roman"/>
          <w:b/>
          <w:bCs/>
          <w:sz w:val="23"/>
          <w:szCs w:val="23"/>
        </w:rPr>
        <w:t>§</w:t>
      </w:r>
      <w:r w:rsidRPr="00BE09D4">
        <w:rPr>
          <w:rFonts w:ascii="Times New Roman" w:hAnsi="Times New Roman" w:cs="Times New Roman"/>
          <w:b/>
          <w:bCs/>
          <w:sz w:val="23"/>
          <w:szCs w:val="23"/>
        </w:rPr>
        <w:tab/>
        <w:t xml:space="preserve">CITY OF ____________________ </w:t>
      </w:r>
      <w:r w:rsidRPr="00BE09D4">
        <w:rPr>
          <w:rFonts w:ascii="Times New Roman" w:hAnsi="Times New Roman" w:cs="Times New Roman"/>
          <w:bCs/>
          <w:i/>
          <w:sz w:val="23"/>
          <w:szCs w:val="23"/>
        </w:rPr>
        <w:t>or</w:t>
      </w:r>
      <w:r w:rsidRPr="00BE09D4">
        <w:rPr>
          <w:rFonts w:ascii="Times New Roman" w:hAnsi="Times New Roman" w:cs="Times New Roman"/>
          <w:b/>
          <w:bCs/>
          <w:i/>
          <w:sz w:val="23"/>
          <w:szCs w:val="23"/>
        </w:rPr>
        <w:t xml:space="preserve"> </w:t>
      </w:r>
    </w:p>
    <w:p w:rsidR="00871C9E" w:rsidRPr="00BE09D4" w:rsidRDefault="00871C9E" w:rsidP="00C36306">
      <w:pPr>
        <w:pStyle w:val="Default"/>
        <w:ind w:left="4320" w:firstLine="720"/>
        <w:rPr>
          <w:rFonts w:ascii="Times New Roman" w:hAnsi="Times New Roman" w:cs="Times New Roman"/>
          <w:sz w:val="23"/>
          <w:szCs w:val="23"/>
        </w:rPr>
      </w:pPr>
      <w:r w:rsidRPr="00BE09D4">
        <w:rPr>
          <w:rFonts w:ascii="Times New Roman" w:hAnsi="Times New Roman" w:cs="Times New Roman"/>
          <w:b/>
          <w:bCs/>
          <w:sz w:val="23"/>
          <w:szCs w:val="23"/>
        </w:rPr>
        <w:t xml:space="preserve">§ </w:t>
      </w:r>
      <w:r w:rsidRPr="00BE09D4">
        <w:rPr>
          <w:rFonts w:ascii="Times New Roman" w:hAnsi="Times New Roman" w:cs="Times New Roman"/>
          <w:b/>
          <w:bCs/>
          <w:sz w:val="23"/>
          <w:szCs w:val="23"/>
        </w:rPr>
        <w:tab/>
        <w:t>PRECINCT NO. ______</w:t>
      </w:r>
    </w:p>
    <w:p w:rsidR="00871C9E" w:rsidRPr="00BE09D4" w:rsidRDefault="00871C9E" w:rsidP="00C36306">
      <w:pPr>
        <w:pStyle w:val="Default"/>
        <w:ind w:left="4320" w:firstLine="720"/>
        <w:rPr>
          <w:rFonts w:ascii="Times New Roman" w:hAnsi="Times New Roman" w:cs="Times New Roman"/>
          <w:sz w:val="23"/>
          <w:szCs w:val="23"/>
        </w:rPr>
      </w:pPr>
      <w:r w:rsidRPr="00BE09D4">
        <w:rPr>
          <w:rFonts w:ascii="Times New Roman" w:hAnsi="Times New Roman" w:cs="Times New Roman"/>
          <w:b/>
          <w:bCs/>
          <w:sz w:val="23"/>
          <w:szCs w:val="23"/>
        </w:rPr>
        <w:t>§</w:t>
      </w:r>
    </w:p>
    <w:p w:rsidR="00871C9E" w:rsidRPr="00BE09D4" w:rsidRDefault="00871C9E" w:rsidP="008A2184">
      <w:pPr>
        <w:spacing w:line="240" w:lineRule="auto"/>
        <w:ind w:left="4320" w:firstLine="720"/>
        <w:rPr>
          <w:rFonts w:ascii="Times New Roman" w:hAnsi="Times New Roman" w:cs="Times New Roman"/>
          <w:b/>
          <w:bCs/>
          <w:sz w:val="23"/>
          <w:szCs w:val="23"/>
        </w:rPr>
      </w:pPr>
      <w:r w:rsidRPr="00BE09D4">
        <w:rPr>
          <w:rFonts w:ascii="Times New Roman" w:hAnsi="Times New Roman" w:cs="Times New Roman"/>
          <w:b/>
          <w:bCs/>
          <w:sz w:val="23"/>
          <w:szCs w:val="23"/>
        </w:rPr>
        <w:t xml:space="preserve">§ </w:t>
      </w:r>
      <w:r w:rsidRPr="00BE09D4">
        <w:rPr>
          <w:rFonts w:ascii="Times New Roman" w:hAnsi="Times New Roman" w:cs="Times New Roman"/>
          <w:b/>
          <w:bCs/>
          <w:sz w:val="23"/>
          <w:szCs w:val="23"/>
        </w:rPr>
        <w:tab/>
        <w:t>________________COUNTY, TEXAS</w:t>
      </w:r>
    </w:p>
    <w:p w:rsidR="00871C9E" w:rsidRPr="00BE09D4" w:rsidRDefault="00871C9E" w:rsidP="00C36306">
      <w:pPr>
        <w:spacing w:line="240" w:lineRule="auto"/>
        <w:jc w:val="both"/>
        <w:rPr>
          <w:rFonts w:ascii="Times New Roman" w:hAnsi="Times New Roman" w:cs="Times New Roman"/>
          <w:b/>
          <w:bCs/>
          <w:sz w:val="23"/>
          <w:szCs w:val="23"/>
        </w:rPr>
      </w:pPr>
      <w:r w:rsidRPr="00BE09D4">
        <w:rPr>
          <w:rFonts w:ascii="Times New Roman" w:hAnsi="Times New Roman" w:cs="Times New Roman"/>
          <w:b/>
          <w:bCs/>
          <w:sz w:val="23"/>
          <w:szCs w:val="23"/>
        </w:rPr>
        <w:t xml:space="preserve">By statute, </w:t>
      </w:r>
      <w:r w:rsidR="00A05B35">
        <w:rPr>
          <w:rFonts w:ascii="Times New Roman" w:hAnsi="Times New Roman" w:cs="Times New Roman"/>
          <w:b/>
          <w:bCs/>
          <w:sz w:val="23"/>
          <w:szCs w:val="23"/>
        </w:rPr>
        <w:t>at the</w:t>
      </w:r>
      <w:r w:rsidRPr="00BE09D4">
        <w:rPr>
          <w:rFonts w:ascii="Times New Roman" w:hAnsi="Times New Roman" w:cs="Times New Roman"/>
          <w:b/>
          <w:bCs/>
          <w:sz w:val="23"/>
          <w:szCs w:val="23"/>
        </w:rPr>
        <w:t xml:space="preserve"> beginning of an Adjudication Hearing, the Judge of </w:t>
      </w:r>
      <w:r w:rsidR="00A05B35">
        <w:rPr>
          <w:rFonts w:ascii="Times New Roman" w:hAnsi="Times New Roman" w:cs="Times New Roman"/>
          <w:b/>
          <w:bCs/>
          <w:sz w:val="23"/>
          <w:szCs w:val="23"/>
        </w:rPr>
        <w:t xml:space="preserve">the </w:t>
      </w:r>
      <w:r w:rsidR="00C940C0" w:rsidRPr="00BE09D4">
        <w:rPr>
          <w:rFonts w:ascii="Times New Roman" w:hAnsi="Times New Roman" w:cs="Times New Roman"/>
          <w:b/>
          <w:bCs/>
          <w:sz w:val="23"/>
          <w:szCs w:val="23"/>
        </w:rPr>
        <w:t>Truancy</w:t>
      </w:r>
      <w:r w:rsidRPr="00BE09D4">
        <w:rPr>
          <w:rFonts w:ascii="Times New Roman" w:hAnsi="Times New Roman" w:cs="Times New Roman"/>
          <w:b/>
          <w:bCs/>
          <w:sz w:val="23"/>
          <w:szCs w:val="23"/>
        </w:rPr>
        <w:t xml:space="preserve"> Court is required t</w:t>
      </w:r>
      <w:r w:rsidR="00A07AD5" w:rsidRPr="00BE09D4">
        <w:rPr>
          <w:rFonts w:ascii="Times New Roman" w:hAnsi="Times New Roman" w:cs="Times New Roman"/>
          <w:b/>
          <w:bCs/>
          <w:sz w:val="23"/>
          <w:szCs w:val="23"/>
        </w:rPr>
        <w:t xml:space="preserve">o explain the following to the </w:t>
      </w:r>
      <w:r w:rsidR="004B326A">
        <w:rPr>
          <w:rFonts w:ascii="Times New Roman" w:hAnsi="Times New Roman" w:cs="Times New Roman"/>
          <w:b/>
          <w:bCs/>
          <w:sz w:val="23"/>
          <w:szCs w:val="23"/>
        </w:rPr>
        <w:t>C</w:t>
      </w:r>
      <w:r w:rsidR="00A07AD5" w:rsidRPr="00BE09D4">
        <w:rPr>
          <w:rFonts w:ascii="Times New Roman" w:hAnsi="Times New Roman" w:cs="Times New Roman"/>
          <w:b/>
          <w:bCs/>
          <w:sz w:val="23"/>
          <w:szCs w:val="23"/>
        </w:rPr>
        <w:t>hild</w:t>
      </w:r>
      <w:r w:rsidR="006E2B51">
        <w:rPr>
          <w:rFonts w:ascii="Times New Roman" w:hAnsi="Times New Roman" w:cs="Times New Roman"/>
          <w:b/>
          <w:bCs/>
          <w:sz w:val="23"/>
          <w:szCs w:val="23"/>
        </w:rPr>
        <w:t xml:space="preserve"> and</w:t>
      </w:r>
      <w:r w:rsidR="00A07AD5" w:rsidRPr="00BE09D4">
        <w:rPr>
          <w:rFonts w:ascii="Times New Roman" w:hAnsi="Times New Roman" w:cs="Times New Roman"/>
          <w:b/>
          <w:bCs/>
          <w:sz w:val="23"/>
          <w:szCs w:val="23"/>
        </w:rPr>
        <w:t xml:space="preserve"> the </w:t>
      </w:r>
      <w:r w:rsidR="004B326A">
        <w:rPr>
          <w:rFonts w:ascii="Times New Roman" w:hAnsi="Times New Roman" w:cs="Times New Roman"/>
          <w:b/>
          <w:bCs/>
          <w:sz w:val="23"/>
          <w:szCs w:val="23"/>
        </w:rPr>
        <w:t>C</w:t>
      </w:r>
      <w:r w:rsidRPr="00BE09D4">
        <w:rPr>
          <w:rFonts w:ascii="Times New Roman" w:hAnsi="Times New Roman" w:cs="Times New Roman"/>
          <w:b/>
          <w:bCs/>
          <w:sz w:val="23"/>
          <w:szCs w:val="23"/>
        </w:rPr>
        <w:t>hild’s parent, guardian</w:t>
      </w:r>
      <w:r w:rsidR="00A05B35">
        <w:rPr>
          <w:rFonts w:ascii="Times New Roman" w:hAnsi="Times New Roman" w:cs="Times New Roman"/>
          <w:b/>
          <w:bCs/>
          <w:sz w:val="23"/>
          <w:szCs w:val="23"/>
        </w:rPr>
        <w:t>,</w:t>
      </w:r>
      <w:r w:rsidRPr="00BE09D4">
        <w:rPr>
          <w:rFonts w:ascii="Times New Roman" w:hAnsi="Times New Roman" w:cs="Times New Roman"/>
          <w:b/>
          <w:bCs/>
          <w:sz w:val="23"/>
          <w:szCs w:val="23"/>
        </w:rPr>
        <w:t xml:space="preserve"> or guardian ad litem.</w:t>
      </w:r>
    </w:p>
    <w:p w:rsidR="009E2F0E" w:rsidRPr="00BE09D4" w:rsidRDefault="009E2F0E" w:rsidP="00C36306">
      <w:pPr>
        <w:pStyle w:val="ListParagraph"/>
        <w:numPr>
          <w:ilvl w:val="0"/>
          <w:numId w:val="1"/>
        </w:numPr>
        <w:spacing w:line="240" w:lineRule="auto"/>
        <w:jc w:val="both"/>
        <w:rPr>
          <w:rFonts w:ascii="Times New Roman" w:hAnsi="Times New Roman" w:cs="Times New Roman"/>
          <w:b/>
          <w:bCs/>
          <w:sz w:val="23"/>
          <w:szCs w:val="23"/>
        </w:rPr>
      </w:pPr>
      <w:r w:rsidRPr="00BE09D4">
        <w:rPr>
          <w:rFonts w:ascii="Times New Roman" w:hAnsi="Times New Roman" w:cs="Times New Roman"/>
          <w:b/>
          <w:bCs/>
          <w:sz w:val="23"/>
          <w:szCs w:val="23"/>
        </w:rPr>
        <w:t xml:space="preserve">The Allegations Made Against the Child:  </w:t>
      </w:r>
      <w:r w:rsidRPr="00BE09D4">
        <w:rPr>
          <w:rFonts w:ascii="Times New Roman" w:hAnsi="Times New Roman" w:cs="Times New Roman"/>
          <w:sz w:val="23"/>
          <w:szCs w:val="23"/>
        </w:rPr>
        <w:t xml:space="preserve">You are here because the Truant Conduct Prosecutor has filed a petition alleging that, as a child required to attend school, you have failed to attend school on 10 </w:t>
      </w:r>
      <w:proofErr w:type="gramStart"/>
      <w:r w:rsidRPr="00BE09D4">
        <w:rPr>
          <w:rFonts w:ascii="Times New Roman" w:hAnsi="Times New Roman" w:cs="Times New Roman"/>
          <w:sz w:val="23"/>
          <w:szCs w:val="23"/>
        </w:rPr>
        <w:t>or</w:t>
      </w:r>
      <w:proofErr w:type="gramEnd"/>
      <w:r w:rsidRPr="00BE09D4">
        <w:rPr>
          <w:rFonts w:ascii="Times New Roman" w:hAnsi="Times New Roman" w:cs="Times New Roman"/>
          <w:sz w:val="23"/>
          <w:szCs w:val="23"/>
        </w:rPr>
        <w:t xml:space="preserve"> more days or parts of days within a </w:t>
      </w:r>
      <w:r w:rsidR="006E2B51">
        <w:rPr>
          <w:rFonts w:ascii="Times New Roman" w:hAnsi="Times New Roman" w:cs="Times New Roman"/>
          <w:sz w:val="23"/>
          <w:szCs w:val="23"/>
        </w:rPr>
        <w:t>six</w:t>
      </w:r>
      <w:r w:rsidRPr="00BE09D4">
        <w:rPr>
          <w:rFonts w:ascii="Times New Roman" w:hAnsi="Times New Roman" w:cs="Times New Roman"/>
          <w:sz w:val="23"/>
          <w:szCs w:val="23"/>
        </w:rPr>
        <w:t>-month period in the same school year, and the absences have not been excused by a school official, and none of the absences were involuntary.</w:t>
      </w:r>
    </w:p>
    <w:p w:rsidR="008A2184" w:rsidRPr="00BE09D4" w:rsidRDefault="008A2184" w:rsidP="008A2184">
      <w:pPr>
        <w:pStyle w:val="ListParagraph"/>
        <w:spacing w:line="240" w:lineRule="auto"/>
        <w:jc w:val="both"/>
        <w:rPr>
          <w:rFonts w:ascii="Times New Roman" w:hAnsi="Times New Roman" w:cs="Times New Roman"/>
          <w:b/>
          <w:bCs/>
          <w:sz w:val="23"/>
          <w:szCs w:val="23"/>
        </w:rPr>
      </w:pPr>
    </w:p>
    <w:p w:rsidR="008A2184" w:rsidRPr="00BE09D4" w:rsidRDefault="009E2F0E" w:rsidP="008A2184">
      <w:pPr>
        <w:pStyle w:val="ListParagraph"/>
        <w:numPr>
          <w:ilvl w:val="0"/>
          <w:numId w:val="1"/>
        </w:numPr>
        <w:spacing w:after="0" w:line="240" w:lineRule="auto"/>
        <w:jc w:val="both"/>
        <w:rPr>
          <w:rFonts w:ascii="Times New Roman" w:hAnsi="Times New Roman" w:cs="Times New Roman"/>
          <w:b/>
          <w:bCs/>
          <w:sz w:val="23"/>
          <w:szCs w:val="23"/>
        </w:rPr>
      </w:pPr>
      <w:r w:rsidRPr="00BE09D4">
        <w:rPr>
          <w:rFonts w:ascii="Times New Roman" w:hAnsi="Times New Roman" w:cs="Times New Roman"/>
          <w:b/>
          <w:bCs/>
          <w:sz w:val="23"/>
          <w:szCs w:val="23"/>
        </w:rPr>
        <w:t>The Nature and Possible Consequences of the Proceedings:</w:t>
      </w:r>
    </w:p>
    <w:p w:rsidR="008A2184" w:rsidRPr="00BE09D4" w:rsidRDefault="009E2F0E" w:rsidP="008A2184">
      <w:pPr>
        <w:pStyle w:val="ListParagraph"/>
        <w:spacing w:after="0" w:line="240" w:lineRule="auto"/>
        <w:jc w:val="both"/>
        <w:rPr>
          <w:rFonts w:ascii="Times New Roman" w:hAnsi="Times New Roman" w:cs="Times New Roman"/>
          <w:b/>
          <w:bCs/>
          <w:sz w:val="23"/>
          <w:szCs w:val="23"/>
        </w:rPr>
      </w:pPr>
      <w:r w:rsidRPr="00BE09D4">
        <w:rPr>
          <w:rFonts w:ascii="Times New Roman" w:hAnsi="Times New Roman" w:cs="Times New Roman"/>
          <w:b/>
          <w:bCs/>
          <w:sz w:val="23"/>
          <w:szCs w:val="23"/>
        </w:rPr>
        <w:t xml:space="preserve"> </w:t>
      </w:r>
    </w:p>
    <w:p w:rsidR="008A2184" w:rsidRPr="00BE09D4" w:rsidRDefault="00C36306" w:rsidP="008A2184">
      <w:pPr>
        <w:pStyle w:val="ListParagraph"/>
        <w:spacing w:line="240" w:lineRule="auto"/>
        <w:jc w:val="both"/>
        <w:rPr>
          <w:rFonts w:ascii="Times New Roman" w:hAnsi="Times New Roman" w:cs="Times New Roman"/>
          <w:sz w:val="23"/>
          <w:szCs w:val="23"/>
        </w:rPr>
      </w:pPr>
      <w:r w:rsidRPr="00BE09D4">
        <w:rPr>
          <w:rFonts w:ascii="Times New Roman" w:hAnsi="Times New Roman" w:cs="Times New Roman"/>
          <w:b/>
          <w:bCs/>
          <w:sz w:val="23"/>
          <w:szCs w:val="23"/>
        </w:rPr>
        <w:t>Child:</w:t>
      </w:r>
      <w:r w:rsidRPr="00BE09D4">
        <w:rPr>
          <w:rFonts w:ascii="Times New Roman" w:hAnsi="Times New Roman" w:cs="Times New Roman"/>
          <w:bCs/>
          <w:sz w:val="23"/>
          <w:szCs w:val="23"/>
        </w:rPr>
        <w:t xml:space="preserve"> If </w:t>
      </w:r>
      <w:r w:rsidR="009E2F0E" w:rsidRPr="00BE09D4">
        <w:rPr>
          <w:rFonts w:ascii="Times New Roman" w:hAnsi="Times New Roman" w:cs="Times New Roman"/>
          <w:bCs/>
          <w:sz w:val="23"/>
          <w:szCs w:val="23"/>
        </w:rPr>
        <w:t>you are found to have engaged in Truant Conduct</w:t>
      </w:r>
      <w:r w:rsidR="00A05B35">
        <w:rPr>
          <w:rFonts w:ascii="Times New Roman" w:hAnsi="Times New Roman" w:cs="Times New Roman"/>
          <w:bCs/>
          <w:sz w:val="23"/>
          <w:szCs w:val="23"/>
        </w:rPr>
        <w:t>,</w:t>
      </w:r>
      <w:r w:rsidRPr="00BE09D4">
        <w:rPr>
          <w:rFonts w:ascii="Times New Roman" w:hAnsi="Times New Roman" w:cs="Times New Roman"/>
          <w:bCs/>
          <w:sz w:val="23"/>
          <w:szCs w:val="23"/>
        </w:rPr>
        <w:t xml:space="preserve"> the court shall determine the appropriate remedial action and may order you to: </w:t>
      </w:r>
      <w:r w:rsidRPr="00BE09D4">
        <w:rPr>
          <w:rFonts w:ascii="Times New Roman" w:hAnsi="Times New Roman" w:cs="Times New Roman"/>
          <w:sz w:val="23"/>
          <w:szCs w:val="23"/>
        </w:rPr>
        <w:t xml:space="preserve">(1) attend school without unexcused absences; (2) attend a preparatory class for the high school equivalency examination </w:t>
      </w:r>
      <w:r w:rsidR="00777277" w:rsidRPr="00BE09D4">
        <w:rPr>
          <w:rFonts w:ascii="Times New Roman" w:hAnsi="Times New Roman" w:cs="Times New Roman"/>
          <w:sz w:val="23"/>
          <w:szCs w:val="23"/>
        </w:rPr>
        <w:t>if the C</w:t>
      </w:r>
      <w:r w:rsidRPr="00BE09D4">
        <w:rPr>
          <w:rFonts w:ascii="Times New Roman" w:hAnsi="Times New Roman" w:cs="Times New Roman"/>
          <w:sz w:val="23"/>
          <w:szCs w:val="23"/>
        </w:rPr>
        <w:t xml:space="preserve">ourt determines that </w:t>
      </w:r>
      <w:r w:rsidR="00A05B35">
        <w:rPr>
          <w:rFonts w:ascii="Times New Roman" w:hAnsi="Times New Roman" w:cs="Times New Roman"/>
          <w:sz w:val="23"/>
          <w:szCs w:val="23"/>
        </w:rPr>
        <w:t>you are</w:t>
      </w:r>
      <w:r w:rsidRPr="00BE09D4">
        <w:rPr>
          <w:rFonts w:ascii="Times New Roman" w:hAnsi="Times New Roman" w:cs="Times New Roman"/>
          <w:sz w:val="23"/>
          <w:szCs w:val="23"/>
        </w:rPr>
        <w:t xml:space="preserve"> unlikely to do well in a formal classroom environment due to </w:t>
      </w:r>
      <w:r w:rsidR="00A05B35">
        <w:rPr>
          <w:rFonts w:ascii="Times New Roman" w:hAnsi="Times New Roman" w:cs="Times New Roman"/>
          <w:sz w:val="23"/>
          <w:szCs w:val="23"/>
        </w:rPr>
        <w:t>your</w:t>
      </w:r>
      <w:r w:rsidRPr="00BE09D4">
        <w:rPr>
          <w:rFonts w:ascii="Times New Roman" w:hAnsi="Times New Roman" w:cs="Times New Roman"/>
          <w:sz w:val="23"/>
          <w:szCs w:val="23"/>
        </w:rPr>
        <w:t xml:space="preserve"> age; (3) if </w:t>
      </w:r>
      <w:r w:rsidR="00A05B35">
        <w:rPr>
          <w:rFonts w:ascii="Times New Roman" w:hAnsi="Times New Roman" w:cs="Times New Roman"/>
          <w:sz w:val="23"/>
          <w:szCs w:val="23"/>
        </w:rPr>
        <w:t>you are</w:t>
      </w:r>
      <w:r w:rsidRPr="00BE09D4">
        <w:rPr>
          <w:rFonts w:ascii="Times New Roman" w:hAnsi="Times New Roman" w:cs="Times New Roman"/>
          <w:sz w:val="23"/>
          <w:szCs w:val="23"/>
        </w:rPr>
        <w:t xml:space="preserve"> at least 16 years of age, take the high school equivalency examination administered under Section 7.111, Education Code, if that is </w:t>
      </w:r>
      <w:r w:rsidR="00A05B35">
        <w:rPr>
          <w:rFonts w:ascii="Times New Roman" w:hAnsi="Times New Roman" w:cs="Times New Roman"/>
          <w:sz w:val="23"/>
          <w:szCs w:val="23"/>
        </w:rPr>
        <w:t>determined to be in your</w:t>
      </w:r>
      <w:r w:rsidRPr="00BE09D4">
        <w:rPr>
          <w:rFonts w:ascii="Times New Roman" w:hAnsi="Times New Roman" w:cs="Times New Roman"/>
          <w:sz w:val="23"/>
          <w:szCs w:val="23"/>
        </w:rPr>
        <w:t xml:space="preserve"> best interest; (4) attend a nonprofit, community-based special program that the court determines to be </w:t>
      </w:r>
      <w:r w:rsidR="00A05B35">
        <w:rPr>
          <w:rFonts w:ascii="Times New Roman" w:hAnsi="Times New Roman" w:cs="Times New Roman"/>
          <w:sz w:val="23"/>
          <w:szCs w:val="23"/>
        </w:rPr>
        <w:t>in your</w:t>
      </w:r>
      <w:r w:rsidRPr="00BE09D4">
        <w:rPr>
          <w:rFonts w:ascii="Times New Roman" w:hAnsi="Times New Roman" w:cs="Times New Roman"/>
          <w:sz w:val="23"/>
          <w:szCs w:val="23"/>
        </w:rPr>
        <w:t xml:space="preserve"> best interest; (5) complete not more than 50 hours of community service on a project acceptable to the court; and</w:t>
      </w:r>
      <w:r w:rsidR="008A2184" w:rsidRPr="00BE09D4">
        <w:rPr>
          <w:rFonts w:ascii="Times New Roman" w:hAnsi="Times New Roman" w:cs="Times New Roman"/>
          <w:b/>
          <w:bCs/>
          <w:sz w:val="23"/>
          <w:szCs w:val="23"/>
        </w:rPr>
        <w:t xml:space="preserve"> </w:t>
      </w:r>
      <w:r w:rsidRPr="00BE09D4">
        <w:rPr>
          <w:rFonts w:ascii="Times New Roman" w:hAnsi="Times New Roman" w:cs="Times New Roman"/>
          <w:sz w:val="23"/>
          <w:szCs w:val="23"/>
        </w:rPr>
        <w:t xml:space="preserve">(6) participate for a specified number of hours in a tutorial program covering the academic subjects in which </w:t>
      </w:r>
      <w:r w:rsidR="00A05B35">
        <w:rPr>
          <w:rFonts w:ascii="Times New Roman" w:hAnsi="Times New Roman" w:cs="Times New Roman"/>
          <w:sz w:val="23"/>
          <w:szCs w:val="23"/>
        </w:rPr>
        <w:t>you are</w:t>
      </w:r>
      <w:r w:rsidRPr="00BE09D4">
        <w:rPr>
          <w:rFonts w:ascii="Times New Roman" w:hAnsi="Times New Roman" w:cs="Times New Roman"/>
          <w:sz w:val="23"/>
          <w:szCs w:val="23"/>
        </w:rPr>
        <w:t xml:space="preserve"> enrolled that are provided by the school </w:t>
      </w:r>
      <w:r w:rsidR="00A05B35">
        <w:rPr>
          <w:rFonts w:ascii="Times New Roman" w:hAnsi="Times New Roman" w:cs="Times New Roman"/>
          <w:sz w:val="23"/>
          <w:szCs w:val="23"/>
        </w:rPr>
        <w:t>you</w:t>
      </w:r>
      <w:r w:rsidRPr="00BE09D4">
        <w:rPr>
          <w:rFonts w:ascii="Times New Roman" w:hAnsi="Times New Roman" w:cs="Times New Roman"/>
          <w:sz w:val="23"/>
          <w:szCs w:val="23"/>
        </w:rPr>
        <w:t xml:space="preserve"> attend.  In addition to these orders</w:t>
      </w:r>
      <w:r w:rsidR="00A05B35">
        <w:rPr>
          <w:rFonts w:ascii="Times New Roman" w:hAnsi="Times New Roman" w:cs="Times New Roman"/>
          <w:sz w:val="23"/>
          <w:szCs w:val="23"/>
        </w:rPr>
        <w:t>,</w:t>
      </w:r>
      <w:r w:rsidRPr="00BE09D4">
        <w:rPr>
          <w:rFonts w:ascii="Times New Roman" w:hAnsi="Times New Roman" w:cs="Times New Roman"/>
          <w:sz w:val="23"/>
          <w:szCs w:val="23"/>
        </w:rPr>
        <w:t xml:space="preserve"> the Court may order the Department of Public Safety to suspend </w:t>
      </w:r>
      <w:r w:rsidR="00A05B35">
        <w:rPr>
          <w:rFonts w:ascii="Times New Roman" w:hAnsi="Times New Roman" w:cs="Times New Roman"/>
          <w:sz w:val="23"/>
          <w:szCs w:val="23"/>
        </w:rPr>
        <w:t>your</w:t>
      </w:r>
      <w:r w:rsidRPr="00BE09D4">
        <w:rPr>
          <w:rFonts w:ascii="Times New Roman" w:hAnsi="Times New Roman" w:cs="Times New Roman"/>
          <w:sz w:val="23"/>
          <w:szCs w:val="23"/>
        </w:rPr>
        <w:t xml:space="preserve"> driver</w:t>
      </w:r>
      <w:r w:rsidR="00A05B35">
        <w:rPr>
          <w:rFonts w:ascii="Times New Roman" w:hAnsi="Times New Roman" w:cs="Times New Roman"/>
          <w:sz w:val="23"/>
          <w:szCs w:val="23"/>
        </w:rPr>
        <w:t>’</w:t>
      </w:r>
      <w:r w:rsidRPr="00BE09D4">
        <w:rPr>
          <w:rFonts w:ascii="Times New Roman" w:hAnsi="Times New Roman" w:cs="Times New Roman"/>
          <w:sz w:val="23"/>
          <w:szCs w:val="23"/>
        </w:rPr>
        <w:t xml:space="preserve">s license or permit. If </w:t>
      </w:r>
      <w:r w:rsidR="00A05B35">
        <w:rPr>
          <w:rFonts w:ascii="Times New Roman" w:hAnsi="Times New Roman" w:cs="Times New Roman"/>
          <w:sz w:val="23"/>
          <w:szCs w:val="23"/>
        </w:rPr>
        <w:t>you</w:t>
      </w:r>
      <w:r w:rsidRPr="00BE09D4">
        <w:rPr>
          <w:rFonts w:ascii="Times New Roman" w:hAnsi="Times New Roman" w:cs="Times New Roman"/>
          <w:sz w:val="23"/>
          <w:szCs w:val="23"/>
        </w:rPr>
        <w:t xml:space="preserve"> do not have a driver</w:t>
      </w:r>
      <w:r w:rsidR="00A05B35">
        <w:rPr>
          <w:rFonts w:ascii="Times New Roman" w:hAnsi="Times New Roman" w:cs="Times New Roman"/>
          <w:sz w:val="23"/>
          <w:szCs w:val="23"/>
        </w:rPr>
        <w:t>’</w:t>
      </w:r>
      <w:r w:rsidRPr="00BE09D4">
        <w:rPr>
          <w:rFonts w:ascii="Times New Roman" w:hAnsi="Times New Roman" w:cs="Times New Roman"/>
          <w:sz w:val="23"/>
          <w:szCs w:val="23"/>
        </w:rPr>
        <w:t xml:space="preserve">s license or permit, the court may order the Department of Public Safety to deny the issuance of a license or permit to </w:t>
      </w:r>
      <w:r w:rsidR="006F15B7">
        <w:rPr>
          <w:rFonts w:ascii="Times New Roman" w:hAnsi="Times New Roman" w:cs="Times New Roman"/>
          <w:sz w:val="23"/>
          <w:szCs w:val="23"/>
        </w:rPr>
        <w:t>you</w:t>
      </w:r>
      <w:r w:rsidRPr="00BE09D4">
        <w:rPr>
          <w:rFonts w:ascii="Times New Roman" w:hAnsi="Times New Roman" w:cs="Times New Roman"/>
          <w:sz w:val="23"/>
          <w:szCs w:val="23"/>
        </w:rPr>
        <w:t xml:space="preserve">. </w:t>
      </w:r>
      <w:r w:rsidR="00B25940" w:rsidRPr="00B25940">
        <w:rPr>
          <w:rFonts w:ascii="Times New Roman" w:hAnsi="Times New Roman" w:cs="Times New Roman"/>
          <w:sz w:val="23"/>
          <w:szCs w:val="23"/>
        </w:rPr>
        <w:t>A remedial order is not a conviction of a crime and does not impose any civil disability ordinarily resulting from a conviction or operate to disqualify you in any civil service application or appointment.</w:t>
      </w:r>
      <w:r w:rsidR="00B25940" w:rsidRPr="00B25940">
        <w:t xml:space="preserve"> </w:t>
      </w:r>
      <w:r w:rsidR="00B25940" w:rsidRPr="00B25940">
        <w:rPr>
          <w:rFonts w:ascii="Times New Roman" w:hAnsi="Times New Roman" w:cs="Times New Roman"/>
          <w:sz w:val="23"/>
          <w:szCs w:val="23"/>
        </w:rPr>
        <w:t xml:space="preserve">In addition, if </w:t>
      </w:r>
      <w:r w:rsidR="00983CF4" w:rsidRPr="00B25940">
        <w:rPr>
          <w:rFonts w:ascii="Times New Roman" w:hAnsi="Times New Roman" w:cs="Times New Roman"/>
          <w:sz w:val="23"/>
          <w:szCs w:val="23"/>
        </w:rPr>
        <w:t>financially</w:t>
      </w:r>
      <w:r w:rsidR="00B25940" w:rsidRPr="00B25940">
        <w:rPr>
          <w:rFonts w:ascii="Times New Roman" w:hAnsi="Times New Roman" w:cs="Times New Roman"/>
          <w:sz w:val="23"/>
          <w:szCs w:val="23"/>
        </w:rPr>
        <w:t xml:space="preserve"> able to do so, the court will order you or your parent or guardian to pay a $50 court cost.</w:t>
      </w:r>
      <w:r w:rsidR="00B25940">
        <w:rPr>
          <w:rFonts w:ascii="Times New Roman" w:hAnsi="Times New Roman" w:cs="Times New Roman"/>
          <w:sz w:val="23"/>
          <w:szCs w:val="23"/>
        </w:rPr>
        <w:t xml:space="preserve"> </w:t>
      </w:r>
    </w:p>
    <w:p w:rsidR="008A2184" w:rsidRPr="00BE09D4" w:rsidRDefault="008A2184" w:rsidP="008A2184">
      <w:pPr>
        <w:spacing w:after="0" w:line="240" w:lineRule="auto"/>
        <w:ind w:left="720"/>
        <w:jc w:val="both"/>
        <w:rPr>
          <w:rFonts w:ascii="Times New Roman" w:hAnsi="Times New Roman" w:cs="Times New Roman"/>
          <w:sz w:val="23"/>
          <w:szCs w:val="23"/>
        </w:rPr>
      </w:pPr>
      <w:r w:rsidRPr="00BE09D4">
        <w:rPr>
          <w:rFonts w:ascii="Times New Roman" w:hAnsi="Times New Roman" w:cs="Times New Roman"/>
          <w:b/>
          <w:sz w:val="23"/>
          <w:szCs w:val="23"/>
        </w:rPr>
        <w:t>Parents and Others:</w:t>
      </w:r>
      <w:r w:rsidR="00C36306" w:rsidRPr="00BE09D4">
        <w:rPr>
          <w:rFonts w:ascii="Times New Roman" w:hAnsi="Times New Roman" w:cs="Times New Roman"/>
          <w:b/>
          <w:sz w:val="23"/>
          <w:szCs w:val="23"/>
        </w:rPr>
        <w:t xml:space="preserve"> </w:t>
      </w:r>
      <w:r w:rsidRPr="00BE09D4">
        <w:rPr>
          <w:rFonts w:ascii="Times New Roman" w:hAnsi="Times New Roman" w:cs="Times New Roman"/>
          <w:sz w:val="23"/>
          <w:szCs w:val="23"/>
        </w:rPr>
        <w:t xml:space="preserve">If a child has been found to have engaged in truant conduct, the </w:t>
      </w:r>
      <w:r w:rsidR="006E2B51">
        <w:rPr>
          <w:rFonts w:ascii="Times New Roman" w:hAnsi="Times New Roman" w:cs="Times New Roman"/>
          <w:sz w:val="23"/>
          <w:szCs w:val="23"/>
        </w:rPr>
        <w:t>T</w:t>
      </w:r>
      <w:r w:rsidRPr="00BE09D4">
        <w:rPr>
          <w:rFonts w:ascii="Times New Roman" w:hAnsi="Times New Roman" w:cs="Times New Roman"/>
          <w:sz w:val="23"/>
          <w:szCs w:val="23"/>
        </w:rPr>
        <w:t xml:space="preserve">ruancy </w:t>
      </w:r>
      <w:r w:rsidR="006E2B51">
        <w:rPr>
          <w:rFonts w:ascii="Times New Roman" w:hAnsi="Times New Roman" w:cs="Times New Roman"/>
          <w:sz w:val="23"/>
          <w:szCs w:val="23"/>
        </w:rPr>
        <w:t>C</w:t>
      </w:r>
      <w:r w:rsidRPr="00BE09D4">
        <w:rPr>
          <w:rFonts w:ascii="Times New Roman" w:hAnsi="Times New Roman" w:cs="Times New Roman"/>
          <w:sz w:val="23"/>
          <w:szCs w:val="23"/>
        </w:rPr>
        <w:t>ourt may: (1) order the child and the child</w:t>
      </w:r>
      <w:r w:rsidR="006F15B7">
        <w:rPr>
          <w:rFonts w:ascii="Times New Roman" w:hAnsi="Times New Roman" w:cs="Times New Roman"/>
          <w:sz w:val="23"/>
          <w:szCs w:val="23"/>
        </w:rPr>
        <w:t>’</w:t>
      </w:r>
      <w:r w:rsidRPr="00BE09D4">
        <w:rPr>
          <w:rFonts w:ascii="Times New Roman" w:hAnsi="Times New Roman" w:cs="Times New Roman"/>
          <w:sz w:val="23"/>
          <w:szCs w:val="23"/>
        </w:rPr>
        <w:t>s parent to attend a class for students at risk of dropping out of school that is designed for both the child and the child</w:t>
      </w:r>
      <w:r w:rsidR="006F15B7">
        <w:rPr>
          <w:rFonts w:ascii="Times New Roman" w:hAnsi="Times New Roman" w:cs="Times New Roman"/>
          <w:sz w:val="23"/>
          <w:szCs w:val="23"/>
        </w:rPr>
        <w:t>’</w:t>
      </w:r>
      <w:r w:rsidRPr="00BE09D4">
        <w:rPr>
          <w:rFonts w:ascii="Times New Roman" w:hAnsi="Times New Roman" w:cs="Times New Roman"/>
          <w:sz w:val="23"/>
          <w:szCs w:val="23"/>
        </w:rPr>
        <w:t>s parent; (2) order any person found by the court to have, by a willful act or omission, contributed to, caused, or encouraged the child</w:t>
      </w:r>
      <w:r w:rsidR="006F15B7">
        <w:rPr>
          <w:rFonts w:ascii="Times New Roman" w:hAnsi="Times New Roman" w:cs="Times New Roman"/>
          <w:sz w:val="23"/>
          <w:szCs w:val="23"/>
        </w:rPr>
        <w:t>’</w:t>
      </w:r>
      <w:r w:rsidRPr="00BE09D4">
        <w:rPr>
          <w:rFonts w:ascii="Times New Roman" w:hAnsi="Times New Roman" w:cs="Times New Roman"/>
          <w:sz w:val="23"/>
          <w:szCs w:val="23"/>
        </w:rPr>
        <w:t>s truant conduct to do any act that the court determines to be reasonable and necessary for the welfare of the child or to refrain from doing any act that the court determines to be injurious to the child</w:t>
      </w:r>
      <w:r w:rsidR="006F15B7">
        <w:rPr>
          <w:rFonts w:ascii="Times New Roman" w:hAnsi="Times New Roman" w:cs="Times New Roman"/>
          <w:sz w:val="23"/>
          <w:szCs w:val="23"/>
        </w:rPr>
        <w:t>’</w:t>
      </w:r>
      <w:r w:rsidRPr="00BE09D4">
        <w:rPr>
          <w:rFonts w:ascii="Times New Roman" w:hAnsi="Times New Roman" w:cs="Times New Roman"/>
          <w:sz w:val="23"/>
          <w:szCs w:val="23"/>
        </w:rPr>
        <w:t>s welfare; (3) enjoin all contact between the child and a person who is found to be a contributing cause of the child</w:t>
      </w:r>
      <w:r w:rsidR="006F15B7">
        <w:rPr>
          <w:rFonts w:ascii="Times New Roman" w:hAnsi="Times New Roman" w:cs="Times New Roman"/>
          <w:sz w:val="23"/>
          <w:szCs w:val="23"/>
        </w:rPr>
        <w:t>’</w:t>
      </w:r>
      <w:r w:rsidRPr="00BE09D4">
        <w:rPr>
          <w:rFonts w:ascii="Times New Roman" w:hAnsi="Times New Roman" w:cs="Times New Roman"/>
          <w:sz w:val="23"/>
          <w:szCs w:val="23"/>
        </w:rPr>
        <w:t>s truant conduct, unless that person is related to the child within the third degree by consanguinity or affinity, in which case the court may contact the Department of Family and Protective Services, if necessary; (4) after notice to, and a hearing with, all persons affected, order any person living in the same household with the child to participate in social or psychological counseling to assist in the child</w:t>
      </w:r>
      <w:r w:rsidR="006F15B7">
        <w:rPr>
          <w:rFonts w:ascii="Times New Roman" w:hAnsi="Times New Roman" w:cs="Times New Roman"/>
          <w:sz w:val="23"/>
          <w:szCs w:val="23"/>
        </w:rPr>
        <w:t>’</w:t>
      </w:r>
      <w:r w:rsidRPr="00BE09D4">
        <w:rPr>
          <w:rFonts w:ascii="Times New Roman" w:hAnsi="Times New Roman" w:cs="Times New Roman"/>
          <w:sz w:val="23"/>
          <w:szCs w:val="23"/>
        </w:rPr>
        <w:t>s rehabilitation; (5) order the child</w:t>
      </w:r>
      <w:r w:rsidR="006F15B7">
        <w:rPr>
          <w:rFonts w:ascii="Times New Roman" w:hAnsi="Times New Roman" w:cs="Times New Roman"/>
          <w:sz w:val="23"/>
          <w:szCs w:val="23"/>
        </w:rPr>
        <w:t>’</w:t>
      </w:r>
      <w:r w:rsidRPr="00BE09D4">
        <w:rPr>
          <w:rFonts w:ascii="Times New Roman" w:hAnsi="Times New Roman" w:cs="Times New Roman"/>
          <w:sz w:val="23"/>
          <w:szCs w:val="23"/>
        </w:rPr>
        <w:t>s parent or other person responsible for the child</w:t>
      </w:r>
      <w:r w:rsidR="006F15B7">
        <w:rPr>
          <w:rFonts w:ascii="Times New Roman" w:hAnsi="Times New Roman" w:cs="Times New Roman"/>
          <w:sz w:val="23"/>
          <w:szCs w:val="23"/>
        </w:rPr>
        <w:t>’</w:t>
      </w:r>
      <w:r w:rsidRPr="00BE09D4">
        <w:rPr>
          <w:rFonts w:ascii="Times New Roman" w:hAnsi="Times New Roman" w:cs="Times New Roman"/>
          <w:sz w:val="23"/>
          <w:szCs w:val="23"/>
        </w:rPr>
        <w:t xml:space="preserve">s support to pay all or part of the reasonable costs of treatment programs in which the child is ordered to </w:t>
      </w:r>
      <w:r w:rsidRPr="00BE09D4">
        <w:rPr>
          <w:rFonts w:ascii="Times New Roman" w:hAnsi="Times New Roman" w:cs="Times New Roman"/>
          <w:sz w:val="23"/>
          <w:szCs w:val="23"/>
        </w:rPr>
        <w:lastRenderedPageBreak/>
        <w:t>participate if the court finds the child</w:t>
      </w:r>
      <w:r w:rsidR="006F15B7">
        <w:rPr>
          <w:rFonts w:ascii="Times New Roman" w:hAnsi="Times New Roman" w:cs="Times New Roman"/>
          <w:sz w:val="23"/>
          <w:szCs w:val="23"/>
        </w:rPr>
        <w:t>’</w:t>
      </w:r>
      <w:r w:rsidRPr="00BE09D4">
        <w:rPr>
          <w:rFonts w:ascii="Times New Roman" w:hAnsi="Times New Roman" w:cs="Times New Roman"/>
          <w:sz w:val="23"/>
          <w:szCs w:val="23"/>
        </w:rPr>
        <w:t>s parent or person responsible for the child</w:t>
      </w:r>
      <w:r w:rsidR="006F15B7">
        <w:rPr>
          <w:rFonts w:ascii="Times New Roman" w:hAnsi="Times New Roman" w:cs="Times New Roman"/>
          <w:sz w:val="23"/>
          <w:szCs w:val="23"/>
        </w:rPr>
        <w:t>’</w:t>
      </w:r>
      <w:r w:rsidRPr="00BE09D4">
        <w:rPr>
          <w:rFonts w:ascii="Times New Roman" w:hAnsi="Times New Roman" w:cs="Times New Roman"/>
          <w:sz w:val="23"/>
          <w:szCs w:val="23"/>
        </w:rPr>
        <w:t>s support is able to pay the costs; (6)  order the child</w:t>
      </w:r>
      <w:r w:rsidR="006F15B7">
        <w:rPr>
          <w:rFonts w:ascii="Times New Roman" w:hAnsi="Times New Roman" w:cs="Times New Roman"/>
          <w:sz w:val="23"/>
          <w:szCs w:val="23"/>
        </w:rPr>
        <w:t>’</w:t>
      </w:r>
      <w:r w:rsidRPr="00BE09D4">
        <w:rPr>
          <w:rFonts w:ascii="Times New Roman" w:hAnsi="Times New Roman" w:cs="Times New Roman"/>
          <w:sz w:val="23"/>
          <w:szCs w:val="23"/>
        </w:rPr>
        <w:t>s parent to attend a program for parents of students with unexcused absences that provides instruction designed to assist those parents in identifying problems that contribute to the child</w:t>
      </w:r>
      <w:r w:rsidR="006F15B7">
        <w:rPr>
          <w:rFonts w:ascii="Times New Roman" w:hAnsi="Times New Roman" w:cs="Times New Roman"/>
          <w:sz w:val="23"/>
          <w:szCs w:val="23"/>
        </w:rPr>
        <w:t>’</w:t>
      </w:r>
      <w:r w:rsidRPr="00BE09D4">
        <w:rPr>
          <w:rFonts w:ascii="Times New Roman" w:hAnsi="Times New Roman" w:cs="Times New Roman"/>
          <w:sz w:val="23"/>
          <w:szCs w:val="23"/>
        </w:rPr>
        <w:t>s unexcused absences and in developing strategies for resolving those problems; and (7)  order the child</w:t>
      </w:r>
      <w:r w:rsidR="006F15B7">
        <w:rPr>
          <w:rFonts w:ascii="Times New Roman" w:hAnsi="Times New Roman" w:cs="Times New Roman"/>
          <w:sz w:val="23"/>
          <w:szCs w:val="23"/>
        </w:rPr>
        <w:t>’</w:t>
      </w:r>
      <w:r w:rsidRPr="00BE09D4">
        <w:rPr>
          <w:rFonts w:ascii="Times New Roman" w:hAnsi="Times New Roman" w:cs="Times New Roman"/>
          <w:sz w:val="23"/>
          <w:szCs w:val="23"/>
        </w:rPr>
        <w:t>s parent to perform not more than 50 hours of community service with the child.</w:t>
      </w:r>
    </w:p>
    <w:p w:rsidR="008A2184" w:rsidRPr="00BE09D4" w:rsidRDefault="008A2184" w:rsidP="008A2184">
      <w:pPr>
        <w:spacing w:after="0" w:line="240" w:lineRule="auto"/>
        <w:ind w:left="720"/>
        <w:jc w:val="both"/>
        <w:rPr>
          <w:rFonts w:ascii="Times New Roman" w:hAnsi="Times New Roman" w:cs="Times New Roman"/>
          <w:sz w:val="23"/>
          <w:szCs w:val="23"/>
        </w:rPr>
      </w:pPr>
    </w:p>
    <w:p w:rsidR="00C33C75" w:rsidRPr="00C3513D" w:rsidRDefault="008130A6" w:rsidP="008130A6">
      <w:pPr>
        <w:pStyle w:val="ListParagraph"/>
        <w:numPr>
          <w:ilvl w:val="0"/>
          <w:numId w:val="1"/>
        </w:numPr>
        <w:autoSpaceDE w:val="0"/>
        <w:autoSpaceDN w:val="0"/>
        <w:adjustRightInd w:val="0"/>
        <w:spacing w:after="0" w:line="240" w:lineRule="auto"/>
        <w:rPr>
          <w:rFonts w:ascii="Times New Roman" w:hAnsi="Times New Roman" w:cs="Times New Roman"/>
          <w:b/>
          <w:iCs/>
          <w:sz w:val="23"/>
          <w:szCs w:val="23"/>
        </w:rPr>
      </w:pPr>
      <w:r w:rsidRPr="004B326A">
        <w:rPr>
          <w:rFonts w:ascii="Times New Roman" w:hAnsi="Times New Roman" w:cs="Times New Roman"/>
          <w:b/>
          <w:sz w:val="23"/>
          <w:szCs w:val="23"/>
        </w:rPr>
        <w:t>T</w:t>
      </w:r>
      <w:r w:rsidR="008A2184" w:rsidRPr="004B326A">
        <w:rPr>
          <w:rFonts w:ascii="Times New Roman" w:hAnsi="Times New Roman" w:cs="Times New Roman"/>
          <w:b/>
          <w:sz w:val="23"/>
          <w:szCs w:val="23"/>
        </w:rPr>
        <w:t xml:space="preserve">he Child’s Privilege </w:t>
      </w:r>
      <w:proofErr w:type="gramStart"/>
      <w:r w:rsidR="008A2184" w:rsidRPr="004B326A">
        <w:rPr>
          <w:rFonts w:ascii="Times New Roman" w:hAnsi="Times New Roman" w:cs="Times New Roman"/>
          <w:b/>
          <w:sz w:val="23"/>
          <w:szCs w:val="23"/>
        </w:rPr>
        <w:t>Against</w:t>
      </w:r>
      <w:proofErr w:type="gramEnd"/>
      <w:r w:rsidR="008A2184" w:rsidRPr="004B326A">
        <w:rPr>
          <w:rFonts w:ascii="Times New Roman" w:hAnsi="Times New Roman" w:cs="Times New Roman"/>
          <w:b/>
          <w:sz w:val="23"/>
          <w:szCs w:val="23"/>
        </w:rPr>
        <w:t xml:space="preserve"> Self-Incrimination: </w:t>
      </w:r>
      <w:r w:rsidR="006F15B7" w:rsidRPr="004B326A">
        <w:rPr>
          <w:rFonts w:ascii="Times New Roman" w:hAnsi="Times New Roman" w:cs="Times New Roman"/>
          <w:sz w:val="23"/>
          <w:szCs w:val="23"/>
        </w:rPr>
        <w:t>A child alleged to have engaged in Truant Conduct has</w:t>
      </w:r>
      <w:r w:rsidR="00C33C75" w:rsidRPr="004B326A">
        <w:rPr>
          <w:rFonts w:ascii="Times New Roman" w:hAnsi="Times New Roman" w:cs="Times New Roman"/>
          <w:sz w:val="23"/>
          <w:szCs w:val="23"/>
        </w:rPr>
        <w:t xml:space="preserve"> the right to not testi</w:t>
      </w:r>
      <w:r w:rsidRPr="004B326A">
        <w:rPr>
          <w:rFonts w:ascii="Times New Roman" w:hAnsi="Times New Roman" w:cs="Times New Roman"/>
          <w:sz w:val="23"/>
          <w:szCs w:val="23"/>
        </w:rPr>
        <w:t xml:space="preserve">fy against </w:t>
      </w:r>
      <w:r w:rsidR="006F15B7" w:rsidRPr="004B326A">
        <w:rPr>
          <w:rFonts w:ascii="Times New Roman" w:hAnsi="Times New Roman" w:cs="Times New Roman"/>
          <w:sz w:val="23"/>
          <w:szCs w:val="23"/>
        </w:rPr>
        <w:t>himself or</w:t>
      </w:r>
      <w:r w:rsidR="006F15B7" w:rsidRPr="00C3513D">
        <w:rPr>
          <w:rFonts w:ascii="Times New Roman" w:hAnsi="Times New Roman" w:cs="Times New Roman"/>
          <w:b/>
          <w:sz w:val="23"/>
          <w:szCs w:val="23"/>
        </w:rPr>
        <w:t xml:space="preserve"> </w:t>
      </w:r>
      <w:r w:rsidR="006F15B7" w:rsidRPr="004B326A">
        <w:rPr>
          <w:rFonts w:ascii="Times New Roman" w:hAnsi="Times New Roman" w:cs="Times New Roman"/>
          <w:sz w:val="23"/>
          <w:szCs w:val="23"/>
        </w:rPr>
        <w:t>herself</w:t>
      </w:r>
      <w:r w:rsidR="00C33C75" w:rsidRPr="004B326A">
        <w:rPr>
          <w:rFonts w:ascii="Times New Roman" w:hAnsi="Times New Roman" w:cs="Times New Roman"/>
          <w:sz w:val="23"/>
          <w:szCs w:val="23"/>
        </w:rPr>
        <w:t>.</w:t>
      </w:r>
      <w:r w:rsidRPr="004B326A">
        <w:rPr>
          <w:rFonts w:ascii="Times New Roman" w:hAnsi="Times New Roman" w:cs="Times New Roman"/>
          <w:sz w:val="23"/>
          <w:szCs w:val="23"/>
        </w:rPr>
        <w:t xml:space="preserve"> </w:t>
      </w:r>
      <w:r w:rsidRPr="004B326A">
        <w:rPr>
          <w:rFonts w:ascii="Times New Roman" w:hAnsi="Times New Roman" w:cs="Times New Roman"/>
          <w:iCs/>
          <w:sz w:val="23"/>
          <w:szCs w:val="23"/>
        </w:rPr>
        <w:t xml:space="preserve">If, however, </w:t>
      </w:r>
      <w:r w:rsidR="006F15B7" w:rsidRPr="004B326A">
        <w:rPr>
          <w:rFonts w:ascii="Times New Roman" w:hAnsi="Times New Roman" w:cs="Times New Roman"/>
          <w:iCs/>
          <w:sz w:val="23"/>
          <w:szCs w:val="23"/>
        </w:rPr>
        <w:t>the child</w:t>
      </w:r>
      <w:r w:rsidRPr="004B326A">
        <w:rPr>
          <w:rFonts w:ascii="Times New Roman" w:hAnsi="Times New Roman" w:cs="Times New Roman"/>
          <w:iCs/>
          <w:sz w:val="23"/>
          <w:szCs w:val="23"/>
        </w:rPr>
        <w:t xml:space="preserve"> decide</w:t>
      </w:r>
      <w:r w:rsidR="006F15B7" w:rsidRPr="004B326A">
        <w:rPr>
          <w:rFonts w:ascii="Times New Roman" w:hAnsi="Times New Roman" w:cs="Times New Roman"/>
          <w:iCs/>
          <w:sz w:val="23"/>
          <w:szCs w:val="23"/>
        </w:rPr>
        <w:t>s</w:t>
      </w:r>
      <w:r w:rsidRPr="004B326A">
        <w:rPr>
          <w:rFonts w:ascii="Times New Roman" w:hAnsi="Times New Roman" w:cs="Times New Roman"/>
          <w:iCs/>
          <w:sz w:val="23"/>
          <w:szCs w:val="23"/>
        </w:rPr>
        <w:t xml:space="preserve"> to testify or give evidence, anything </w:t>
      </w:r>
      <w:r w:rsidR="006F15B7" w:rsidRPr="004B326A">
        <w:rPr>
          <w:rFonts w:ascii="Times New Roman" w:hAnsi="Times New Roman" w:cs="Times New Roman"/>
          <w:iCs/>
          <w:sz w:val="23"/>
          <w:szCs w:val="23"/>
        </w:rPr>
        <w:t xml:space="preserve">he or she </w:t>
      </w:r>
      <w:r w:rsidRPr="004B326A">
        <w:rPr>
          <w:rFonts w:ascii="Times New Roman" w:hAnsi="Times New Roman" w:cs="Times New Roman"/>
          <w:iCs/>
          <w:sz w:val="23"/>
          <w:szCs w:val="23"/>
        </w:rPr>
        <w:t>say</w:t>
      </w:r>
      <w:r w:rsidR="006F15B7" w:rsidRPr="004B326A">
        <w:rPr>
          <w:rFonts w:ascii="Times New Roman" w:hAnsi="Times New Roman" w:cs="Times New Roman"/>
          <w:iCs/>
          <w:sz w:val="23"/>
          <w:szCs w:val="23"/>
        </w:rPr>
        <w:t>s</w:t>
      </w:r>
      <w:r w:rsidRPr="004B326A">
        <w:rPr>
          <w:rFonts w:ascii="Times New Roman" w:hAnsi="Times New Roman" w:cs="Times New Roman"/>
          <w:iCs/>
          <w:sz w:val="23"/>
          <w:szCs w:val="23"/>
        </w:rPr>
        <w:t xml:space="preserve"> can and will be used</w:t>
      </w:r>
      <w:r w:rsidRPr="00C3513D">
        <w:rPr>
          <w:rFonts w:ascii="Times New Roman" w:hAnsi="Times New Roman" w:cs="Times New Roman"/>
          <w:b/>
          <w:iCs/>
          <w:sz w:val="23"/>
          <w:szCs w:val="23"/>
        </w:rPr>
        <w:t xml:space="preserve"> </w:t>
      </w:r>
      <w:r w:rsidRPr="004B326A">
        <w:rPr>
          <w:rFonts w:ascii="Times New Roman" w:hAnsi="Times New Roman" w:cs="Times New Roman"/>
          <w:iCs/>
          <w:sz w:val="23"/>
          <w:szCs w:val="23"/>
        </w:rPr>
        <w:t xml:space="preserve">against </w:t>
      </w:r>
      <w:r w:rsidR="006F15B7" w:rsidRPr="004B326A">
        <w:rPr>
          <w:rFonts w:ascii="Times New Roman" w:hAnsi="Times New Roman" w:cs="Times New Roman"/>
          <w:iCs/>
          <w:sz w:val="23"/>
          <w:szCs w:val="23"/>
        </w:rPr>
        <w:t xml:space="preserve">the child </w:t>
      </w:r>
      <w:r w:rsidRPr="004B326A">
        <w:rPr>
          <w:rFonts w:ascii="Times New Roman" w:hAnsi="Times New Roman" w:cs="Times New Roman"/>
          <w:iCs/>
          <w:sz w:val="23"/>
          <w:szCs w:val="23"/>
        </w:rPr>
        <w:t xml:space="preserve">in deciding whether </w:t>
      </w:r>
      <w:r w:rsidR="006F15B7" w:rsidRPr="004B326A">
        <w:rPr>
          <w:rFonts w:ascii="Times New Roman" w:hAnsi="Times New Roman" w:cs="Times New Roman"/>
          <w:iCs/>
          <w:sz w:val="23"/>
          <w:szCs w:val="23"/>
        </w:rPr>
        <w:t>the child has</w:t>
      </w:r>
      <w:r w:rsidRPr="004B326A">
        <w:rPr>
          <w:rFonts w:ascii="Times New Roman" w:hAnsi="Times New Roman" w:cs="Times New Roman"/>
          <w:iCs/>
          <w:sz w:val="23"/>
          <w:szCs w:val="23"/>
        </w:rPr>
        <w:t xml:space="preserve"> engaged in Truant Conduct.</w:t>
      </w:r>
    </w:p>
    <w:p w:rsidR="008130A6" w:rsidRPr="00BE09D4" w:rsidRDefault="008130A6" w:rsidP="008130A6">
      <w:pPr>
        <w:pStyle w:val="ListParagraph"/>
        <w:autoSpaceDE w:val="0"/>
        <w:autoSpaceDN w:val="0"/>
        <w:adjustRightInd w:val="0"/>
        <w:spacing w:after="0" w:line="240" w:lineRule="auto"/>
        <w:rPr>
          <w:rFonts w:ascii="Times New Roman" w:hAnsi="Times New Roman" w:cs="Times New Roman"/>
          <w:iCs/>
          <w:sz w:val="23"/>
          <w:szCs w:val="23"/>
        </w:rPr>
      </w:pPr>
    </w:p>
    <w:p w:rsidR="008A2184" w:rsidRPr="00BE09D4" w:rsidRDefault="00C33C75" w:rsidP="008008FB">
      <w:pPr>
        <w:pStyle w:val="ListParagraph"/>
        <w:numPr>
          <w:ilvl w:val="0"/>
          <w:numId w:val="1"/>
        </w:numPr>
        <w:spacing w:after="0" w:line="240" w:lineRule="auto"/>
        <w:jc w:val="both"/>
        <w:rPr>
          <w:rFonts w:ascii="Times New Roman" w:hAnsi="Times New Roman" w:cs="Times New Roman"/>
          <w:b/>
          <w:sz w:val="23"/>
          <w:szCs w:val="23"/>
        </w:rPr>
      </w:pPr>
      <w:r w:rsidRPr="00BE09D4">
        <w:rPr>
          <w:rFonts w:ascii="Times New Roman" w:hAnsi="Times New Roman" w:cs="Times New Roman"/>
          <w:b/>
          <w:sz w:val="23"/>
          <w:szCs w:val="23"/>
        </w:rPr>
        <w:t>The Child’</w:t>
      </w:r>
      <w:r w:rsidR="00010C9D" w:rsidRPr="00BE09D4">
        <w:rPr>
          <w:rFonts w:ascii="Times New Roman" w:hAnsi="Times New Roman" w:cs="Times New Roman"/>
          <w:b/>
          <w:sz w:val="23"/>
          <w:szCs w:val="23"/>
        </w:rPr>
        <w:t xml:space="preserve">s Right to Trial </w:t>
      </w:r>
      <w:r w:rsidRPr="00BE09D4">
        <w:rPr>
          <w:rFonts w:ascii="Times New Roman" w:hAnsi="Times New Roman" w:cs="Times New Roman"/>
          <w:b/>
          <w:sz w:val="23"/>
          <w:szCs w:val="23"/>
        </w:rPr>
        <w:t>and to Confrontation of Witnesses</w:t>
      </w:r>
      <w:r w:rsidR="008130A6" w:rsidRPr="00BE09D4">
        <w:rPr>
          <w:rFonts w:ascii="Times New Roman" w:hAnsi="Times New Roman" w:cs="Times New Roman"/>
          <w:b/>
          <w:sz w:val="23"/>
          <w:szCs w:val="23"/>
        </w:rPr>
        <w:t xml:space="preserve">: </w:t>
      </w:r>
      <w:r w:rsidR="00010C9D" w:rsidRPr="00BE09D4">
        <w:rPr>
          <w:rFonts w:ascii="Times New Roman" w:hAnsi="Times New Roman" w:cs="Times New Roman"/>
          <w:sz w:val="23"/>
          <w:szCs w:val="23"/>
        </w:rPr>
        <w:t xml:space="preserve">A child </w:t>
      </w:r>
      <w:r w:rsidR="006F15B7">
        <w:rPr>
          <w:rFonts w:ascii="Times New Roman" w:hAnsi="Times New Roman" w:cs="Times New Roman"/>
          <w:sz w:val="23"/>
          <w:szCs w:val="23"/>
        </w:rPr>
        <w:t>alleged to have engaged in</w:t>
      </w:r>
      <w:r w:rsidR="00010C9D" w:rsidRPr="00BE09D4">
        <w:rPr>
          <w:rFonts w:ascii="Times New Roman" w:hAnsi="Times New Roman" w:cs="Times New Roman"/>
          <w:sz w:val="23"/>
          <w:szCs w:val="23"/>
        </w:rPr>
        <w:t xml:space="preserve"> Truant Conduct has the right to trial. At trial</w:t>
      </w:r>
      <w:r w:rsidR="005F6D77">
        <w:rPr>
          <w:rFonts w:ascii="Times New Roman" w:hAnsi="Times New Roman" w:cs="Times New Roman"/>
          <w:sz w:val="23"/>
          <w:szCs w:val="23"/>
        </w:rPr>
        <w:t>,</w:t>
      </w:r>
      <w:r w:rsidR="00010C9D" w:rsidRPr="00BE09D4">
        <w:rPr>
          <w:rFonts w:ascii="Times New Roman" w:hAnsi="Times New Roman" w:cs="Times New Roman"/>
          <w:sz w:val="23"/>
          <w:szCs w:val="23"/>
        </w:rPr>
        <w:t xml:space="preserve"> the State will be required to prove Truant Conduct beyond a reasonable doubt. </w:t>
      </w:r>
      <w:r w:rsidR="008008FB">
        <w:rPr>
          <w:rFonts w:ascii="Times New Roman" w:hAnsi="Times New Roman" w:cs="Times New Roman"/>
          <w:sz w:val="23"/>
          <w:szCs w:val="23"/>
        </w:rPr>
        <w:t xml:space="preserve">The child has </w:t>
      </w:r>
      <w:r w:rsidR="008008FB" w:rsidRPr="008008FB">
        <w:rPr>
          <w:rFonts w:ascii="Times New Roman" w:hAnsi="Times New Roman" w:cs="Times New Roman"/>
          <w:sz w:val="23"/>
          <w:szCs w:val="23"/>
        </w:rPr>
        <w:t xml:space="preserve">the right to call witnesses to testify </w:t>
      </w:r>
      <w:r w:rsidR="008008FB">
        <w:rPr>
          <w:rFonts w:ascii="Times New Roman" w:hAnsi="Times New Roman" w:cs="Times New Roman"/>
          <w:sz w:val="23"/>
          <w:szCs w:val="23"/>
        </w:rPr>
        <w:t>for the child, and has</w:t>
      </w:r>
      <w:r w:rsidR="008008FB" w:rsidRPr="008008FB">
        <w:rPr>
          <w:rFonts w:ascii="Times New Roman" w:hAnsi="Times New Roman" w:cs="Times New Roman"/>
          <w:sz w:val="23"/>
          <w:szCs w:val="23"/>
        </w:rPr>
        <w:t xml:space="preserve"> the right to confront and cross-examine the wi</w:t>
      </w:r>
      <w:r w:rsidR="008008FB">
        <w:rPr>
          <w:rFonts w:ascii="Times New Roman" w:hAnsi="Times New Roman" w:cs="Times New Roman"/>
          <w:sz w:val="23"/>
          <w:szCs w:val="23"/>
        </w:rPr>
        <w:t xml:space="preserve">tnesses that the State </w:t>
      </w:r>
      <w:r w:rsidR="008008FB" w:rsidRPr="008008FB">
        <w:rPr>
          <w:rFonts w:ascii="Times New Roman" w:hAnsi="Times New Roman" w:cs="Times New Roman"/>
          <w:sz w:val="23"/>
          <w:szCs w:val="23"/>
        </w:rPr>
        <w:t>might call.</w:t>
      </w:r>
    </w:p>
    <w:p w:rsidR="00BD7305" w:rsidRPr="00BE09D4" w:rsidRDefault="00BD7305" w:rsidP="00BD7305">
      <w:pPr>
        <w:pStyle w:val="ListParagraph"/>
        <w:spacing w:after="0" w:line="240" w:lineRule="auto"/>
        <w:jc w:val="both"/>
        <w:rPr>
          <w:rFonts w:ascii="Times New Roman" w:hAnsi="Times New Roman" w:cs="Times New Roman"/>
          <w:b/>
          <w:sz w:val="23"/>
          <w:szCs w:val="23"/>
        </w:rPr>
      </w:pPr>
    </w:p>
    <w:p w:rsidR="00777277" w:rsidRPr="00C3513D" w:rsidRDefault="00010C9D" w:rsidP="00777277">
      <w:pPr>
        <w:pStyle w:val="ListParagraph"/>
        <w:numPr>
          <w:ilvl w:val="0"/>
          <w:numId w:val="1"/>
        </w:numPr>
        <w:spacing w:after="0" w:line="240" w:lineRule="auto"/>
        <w:jc w:val="both"/>
        <w:rPr>
          <w:rFonts w:ascii="Times New Roman" w:hAnsi="Times New Roman" w:cs="Times New Roman"/>
          <w:b/>
          <w:sz w:val="23"/>
          <w:szCs w:val="23"/>
        </w:rPr>
      </w:pPr>
      <w:r w:rsidRPr="006F15B7">
        <w:rPr>
          <w:rFonts w:ascii="Times New Roman" w:hAnsi="Times New Roman" w:cs="Times New Roman"/>
          <w:b/>
          <w:sz w:val="23"/>
          <w:szCs w:val="23"/>
        </w:rPr>
        <w:t xml:space="preserve">The Right to Representation by Counsel: </w:t>
      </w:r>
      <w:r w:rsidR="00777277" w:rsidRPr="004B326A">
        <w:rPr>
          <w:rFonts w:ascii="Times New Roman" w:hAnsi="Times New Roman" w:cs="Times New Roman"/>
          <w:sz w:val="23"/>
          <w:szCs w:val="23"/>
        </w:rPr>
        <w:t xml:space="preserve">A child </w:t>
      </w:r>
      <w:r w:rsidR="006F15B7" w:rsidRPr="004B326A">
        <w:rPr>
          <w:rFonts w:ascii="Times New Roman" w:hAnsi="Times New Roman" w:cs="Times New Roman"/>
          <w:sz w:val="23"/>
          <w:szCs w:val="23"/>
        </w:rPr>
        <w:t>alleged to have engaged in</w:t>
      </w:r>
      <w:r w:rsidR="00777277" w:rsidRPr="004B326A">
        <w:rPr>
          <w:rFonts w:ascii="Times New Roman" w:hAnsi="Times New Roman" w:cs="Times New Roman"/>
          <w:sz w:val="23"/>
          <w:szCs w:val="23"/>
        </w:rPr>
        <w:t xml:space="preserve"> Truant Conduct has the right to be represented by an attorney but representation by an attorney is not required. A child is not entitled to have an attorney appointed</w:t>
      </w:r>
      <w:r w:rsidR="00777277" w:rsidRPr="00C3513D">
        <w:rPr>
          <w:rFonts w:ascii="Times New Roman" w:hAnsi="Times New Roman" w:cs="Times New Roman"/>
          <w:b/>
          <w:sz w:val="23"/>
          <w:szCs w:val="23"/>
        </w:rPr>
        <w:t xml:space="preserve"> </w:t>
      </w:r>
      <w:r w:rsidR="00777277" w:rsidRPr="004B326A">
        <w:rPr>
          <w:rFonts w:ascii="Times New Roman" w:hAnsi="Times New Roman" w:cs="Times New Roman"/>
          <w:sz w:val="23"/>
          <w:szCs w:val="23"/>
        </w:rPr>
        <w:t>to represent the child, but the Court may appoint an attorney if the court determines it is in the best interest of the child. The Court may order a child's parent or other responsible person to pay</w:t>
      </w:r>
      <w:r w:rsidR="00777277" w:rsidRPr="00C3513D">
        <w:rPr>
          <w:rFonts w:ascii="Times New Roman" w:hAnsi="Times New Roman" w:cs="Times New Roman"/>
          <w:b/>
          <w:sz w:val="23"/>
          <w:szCs w:val="23"/>
        </w:rPr>
        <w:t xml:space="preserve"> </w:t>
      </w:r>
      <w:r w:rsidR="00777277" w:rsidRPr="004B326A">
        <w:rPr>
          <w:rFonts w:ascii="Times New Roman" w:hAnsi="Times New Roman" w:cs="Times New Roman"/>
          <w:sz w:val="23"/>
          <w:szCs w:val="23"/>
        </w:rPr>
        <w:t>for the cost of an attorney appointed under this section if the court determines that the person has sufficient financial resources.</w:t>
      </w:r>
    </w:p>
    <w:p w:rsidR="00777277" w:rsidRPr="00BE09D4" w:rsidRDefault="00777277" w:rsidP="00777277">
      <w:pPr>
        <w:pStyle w:val="ListParagraph"/>
        <w:spacing w:after="0" w:line="240" w:lineRule="auto"/>
        <w:jc w:val="both"/>
        <w:rPr>
          <w:rFonts w:ascii="Times New Roman" w:hAnsi="Times New Roman" w:cs="Times New Roman"/>
          <w:sz w:val="23"/>
          <w:szCs w:val="23"/>
        </w:rPr>
      </w:pPr>
    </w:p>
    <w:p w:rsidR="00174FA5" w:rsidRPr="00BE09D4" w:rsidRDefault="00777277" w:rsidP="00790EC0">
      <w:pPr>
        <w:pStyle w:val="ListParagraph"/>
        <w:numPr>
          <w:ilvl w:val="0"/>
          <w:numId w:val="1"/>
        </w:numPr>
        <w:spacing w:after="0" w:line="240" w:lineRule="auto"/>
        <w:jc w:val="both"/>
        <w:rPr>
          <w:rFonts w:ascii="Times New Roman" w:hAnsi="Times New Roman" w:cs="Times New Roman"/>
          <w:b/>
          <w:sz w:val="23"/>
          <w:szCs w:val="23"/>
        </w:rPr>
      </w:pPr>
      <w:r w:rsidRPr="00BE09D4">
        <w:rPr>
          <w:rFonts w:ascii="Times New Roman" w:hAnsi="Times New Roman" w:cs="Times New Roman"/>
          <w:b/>
          <w:sz w:val="23"/>
          <w:szCs w:val="23"/>
        </w:rPr>
        <w:t>The Right to a Jury Trial</w:t>
      </w:r>
      <w:r w:rsidR="00790EC0">
        <w:rPr>
          <w:rFonts w:ascii="Times New Roman" w:hAnsi="Times New Roman" w:cs="Times New Roman"/>
          <w:b/>
          <w:sz w:val="23"/>
          <w:szCs w:val="23"/>
        </w:rPr>
        <w:t xml:space="preserve">: </w:t>
      </w:r>
      <w:r w:rsidR="00790EC0">
        <w:rPr>
          <w:rFonts w:ascii="Times New Roman" w:hAnsi="Times New Roman" w:cs="Times New Roman"/>
          <w:sz w:val="23"/>
          <w:szCs w:val="23"/>
        </w:rPr>
        <w:t xml:space="preserve">A child alleged to have engaged in Truant Conduct has the right to </w:t>
      </w:r>
      <w:r w:rsidR="00790EC0" w:rsidRPr="00790EC0">
        <w:rPr>
          <w:rFonts w:ascii="Times New Roman" w:hAnsi="Times New Roman" w:cs="Times New Roman"/>
          <w:color w:val="000000"/>
          <w:sz w:val="23"/>
          <w:szCs w:val="23"/>
        </w:rPr>
        <w:t xml:space="preserve">have a jury make the decision whether </w:t>
      </w:r>
      <w:r w:rsidR="00790EC0">
        <w:rPr>
          <w:rFonts w:ascii="Times New Roman" w:hAnsi="Times New Roman" w:cs="Times New Roman"/>
          <w:color w:val="000000"/>
          <w:sz w:val="23"/>
          <w:szCs w:val="23"/>
        </w:rPr>
        <w:t>the child</w:t>
      </w:r>
      <w:r w:rsidR="00790EC0" w:rsidRPr="00790EC0">
        <w:rPr>
          <w:rFonts w:ascii="Times New Roman" w:hAnsi="Times New Roman" w:cs="Times New Roman"/>
          <w:color w:val="000000"/>
          <w:sz w:val="23"/>
          <w:szCs w:val="23"/>
        </w:rPr>
        <w:t xml:space="preserve"> engaged in truant conduct, or </w:t>
      </w:r>
      <w:r w:rsidR="00790EC0">
        <w:rPr>
          <w:rFonts w:ascii="Times New Roman" w:hAnsi="Times New Roman" w:cs="Times New Roman"/>
          <w:color w:val="000000"/>
          <w:sz w:val="23"/>
          <w:szCs w:val="23"/>
        </w:rPr>
        <w:t>the child</w:t>
      </w:r>
      <w:r w:rsidR="00790EC0" w:rsidRPr="00790EC0">
        <w:rPr>
          <w:rFonts w:ascii="Times New Roman" w:hAnsi="Times New Roman" w:cs="Times New Roman"/>
          <w:color w:val="000000"/>
          <w:sz w:val="23"/>
          <w:szCs w:val="23"/>
        </w:rPr>
        <w:t xml:space="preserve"> </w:t>
      </w:r>
      <w:r w:rsidR="00790EC0">
        <w:rPr>
          <w:rFonts w:ascii="Times New Roman" w:hAnsi="Times New Roman" w:cs="Times New Roman"/>
          <w:color w:val="000000"/>
          <w:sz w:val="23"/>
          <w:szCs w:val="23"/>
        </w:rPr>
        <w:t>may waive</w:t>
      </w:r>
      <w:r w:rsidR="00790EC0" w:rsidRPr="00790EC0">
        <w:rPr>
          <w:rFonts w:ascii="Times New Roman" w:hAnsi="Times New Roman" w:cs="Times New Roman"/>
          <w:color w:val="000000"/>
          <w:sz w:val="23"/>
          <w:szCs w:val="23"/>
        </w:rPr>
        <w:t xml:space="preserve"> </w:t>
      </w:r>
      <w:r w:rsidR="00790EC0">
        <w:rPr>
          <w:rFonts w:ascii="Times New Roman" w:hAnsi="Times New Roman" w:cs="Times New Roman"/>
          <w:color w:val="000000"/>
          <w:sz w:val="23"/>
          <w:szCs w:val="23"/>
        </w:rPr>
        <w:t>the</w:t>
      </w:r>
      <w:r w:rsidR="00790EC0" w:rsidRPr="00790EC0">
        <w:rPr>
          <w:rFonts w:ascii="Times New Roman" w:hAnsi="Times New Roman" w:cs="Times New Roman"/>
          <w:color w:val="000000"/>
          <w:sz w:val="23"/>
          <w:szCs w:val="23"/>
        </w:rPr>
        <w:t xml:space="preserve"> right</w:t>
      </w:r>
      <w:r w:rsidR="00790EC0">
        <w:rPr>
          <w:rFonts w:ascii="Times New Roman" w:hAnsi="Times New Roman" w:cs="Times New Roman"/>
          <w:color w:val="000000"/>
          <w:sz w:val="23"/>
          <w:szCs w:val="23"/>
        </w:rPr>
        <w:t xml:space="preserve"> to a jury trial and have this C</w:t>
      </w:r>
      <w:r w:rsidR="00790EC0" w:rsidRPr="00790EC0">
        <w:rPr>
          <w:rFonts w:ascii="Times New Roman" w:hAnsi="Times New Roman" w:cs="Times New Roman"/>
          <w:color w:val="000000"/>
          <w:sz w:val="23"/>
          <w:szCs w:val="23"/>
        </w:rPr>
        <w:t>ourt make the decision</w:t>
      </w:r>
      <w:r w:rsidR="00790EC0">
        <w:rPr>
          <w:rFonts w:ascii="Times New Roman" w:hAnsi="Times New Roman" w:cs="Times New Roman"/>
          <w:color w:val="000000"/>
          <w:sz w:val="23"/>
          <w:szCs w:val="23"/>
        </w:rPr>
        <w:t>. Trial is by jury unless a jury is waived in accordance with Section 65.008, Family Code.</w:t>
      </w:r>
    </w:p>
    <w:p w:rsidR="00BE09D4" w:rsidRPr="00BE09D4" w:rsidRDefault="00BE09D4" w:rsidP="00BE09D4">
      <w:pPr>
        <w:pStyle w:val="ListParagraph"/>
        <w:spacing w:after="0" w:line="240" w:lineRule="auto"/>
        <w:jc w:val="both"/>
        <w:rPr>
          <w:rFonts w:ascii="Times New Roman" w:hAnsi="Times New Roman" w:cs="Times New Roman"/>
          <w:b/>
          <w:sz w:val="23"/>
          <w:szCs w:val="23"/>
        </w:rPr>
      </w:pPr>
    </w:p>
    <w:p w:rsidR="00174FA5" w:rsidRPr="00BE09D4" w:rsidRDefault="00174FA5" w:rsidP="00174FA5">
      <w:pPr>
        <w:pStyle w:val="ListParagraph"/>
        <w:spacing w:after="0" w:line="240" w:lineRule="auto"/>
        <w:jc w:val="both"/>
        <w:rPr>
          <w:rFonts w:ascii="Times New Roman" w:hAnsi="Times New Roman" w:cs="Times New Roman"/>
          <w:b/>
          <w:sz w:val="23"/>
          <w:szCs w:val="23"/>
        </w:rPr>
      </w:pPr>
    </w:p>
    <w:p w:rsidR="00C33C75" w:rsidRPr="00BE09D4" w:rsidRDefault="00174FA5" w:rsidP="00174FA5">
      <w:pPr>
        <w:pStyle w:val="ListParagraph"/>
        <w:spacing w:after="0" w:line="240" w:lineRule="auto"/>
        <w:jc w:val="both"/>
        <w:rPr>
          <w:rFonts w:ascii="Times New Roman" w:hAnsi="Times New Roman" w:cs="Times New Roman"/>
          <w:b/>
          <w:sz w:val="23"/>
          <w:szCs w:val="23"/>
        </w:rPr>
      </w:pPr>
      <w:r w:rsidRPr="00BE09D4">
        <w:rPr>
          <w:rFonts w:ascii="Times New Roman" w:hAnsi="Times New Roman" w:cs="Times New Roman"/>
          <w:i/>
          <w:sz w:val="23"/>
          <w:szCs w:val="23"/>
        </w:rPr>
        <w:t>(Court seal)</w:t>
      </w:r>
      <w:r w:rsidRPr="00BE09D4">
        <w:rPr>
          <w:rFonts w:ascii="Times New Roman" w:hAnsi="Times New Roman" w:cs="Times New Roman"/>
          <w:sz w:val="23"/>
          <w:szCs w:val="23"/>
        </w:rPr>
        <w:t xml:space="preserve">   </w:t>
      </w:r>
      <w:r w:rsidR="00D542DB" w:rsidRPr="00BE09D4">
        <w:rPr>
          <w:rFonts w:ascii="Times New Roman" w:hAnsi="Times New Roman" w:cs="Times New Roman"/>
          <w:color w:val="000000"/>
          <w:sz w:val="23"/>
          <w:szCs w:val="23"/>
        </w:rPr>
        <w:t xml:space="preserve"> </w:t>
      </w:r>
    </w:p>
    <w:p w:rsidR="00D542DB" w:rsidRPr="00BE09D4" w:rsidRDefault="00D542DB" w:rsidP="00D542DB">
      <w:pPr>
        <w:spacing w:after="0" w:line="240" w:lineRule="auto"/>
        <w:jc w:val="both"/>
        <w:rPr>
          <w:rFonts w:ascii="Times New Roman" w:hAnsi="Times New Roman" w:cs="Times New Roman"/>
          <w:b/>
          <w:sz w:val="23"/>
          <w:szCs w:val="23"/>
        </w:rPr>
      </w:pPr>
    </w:p>
    <w:p w:rsidR="00D542DB" w:rsidRPr="00BE09D4" w:rsidRDefault="00D542DB" w:rsidP="00C3513D">
      <w:pPr>
        <w:spacing w:after="0" w:line="240" w:lineRule="auto"/>
        <w:ind w:left="7200" w:right="-36"/>
        <w:jc w:val="right"/>
        <w:rPr>
          <w:rFonts w:ascii="Times New Roman" w:hAnsi="Times New Roman" w:cs="Times New Roman"/>
          <w:b/>
          <w:sz w:val="23"/>
          <w:szCs w:val="23"/>
        </w:rPr>
      </w:pPr>
      <w:r w:rsidRPr="00BE09D4">
        <w:rPr>
          <w:rFonts w:ascii="Times New Roman" w:hAnsi="Times New Roman" w:cs="Times New Roman"/>
          <w:b/>
          <w:sz w:val="23"/>
          <w:szCs w:val="23"/>
        </w:rPr>
        <w:t>_________________________</w:t>
      </w:r>
    </w:p>
    <w:p w:rsidR="00D542DB" w:rsidRPr="00BE09D4" w:rsidRDefault="00D542DB" w:rsidP="00174FA5">
      <w:pPr>
        <w:tabs>
          <w:tab w:val="left" w:pos="360"/>
          <w:tab w:val="center" w:pos="5040"/>
          <w:tab w:val="right" w:pos="10260"/>
        </w:tabs>
        <w:suppressAutoHyphens/>
        <w:spacing w:after="120"/>
        <w:rPr>
          <w:rFonts w:ascii="Times New Roman" w:hAnsi="Times New Roman" w:cs="Times New Roman"/>
          <w:spacing w:val="-2"/>
          <w:sz w:val="23"/>
          <w:szCs w:val="23"/>
        </w:rPr>
      </w:pPr>
      <w:r w:rsidRPr="00BE09D4">
        <w:rPr>
          <w:rFonts w:ascii="Times New Roman" w:hAnsi="Times New Roman" w:cs="Times New Roman"/>
          <w:sz w:val="23"/>
          <w:szCs w:val="23"/>
        </w:rPr>
        <w:tab/>
      </w:r>
      <w:r w:rsidRPr="00BE09D4">
        <w:rPr>
          <w:rFonts w:ascii="Times New Roman" w:hAnsi="Times New Roman" w:cs="Times New Roman"/>
          <w:sz w:val="23"/>
          <w:szCs w:val="23"/>
        </w:rPr>
        <w:tab/>
      </w:r>
      <w:r w:rsidR="00790EC0">
        <w:rPr>
          <w:rFonts w:ascii="Times New Roman" w:hAnsi="Times New Roman" w:cs="Times New Roman"/>
          <w:sz w:val="23"/>
          <w:szCs w:val="23"/>
        </w:rPr>
        <w:t xml:space="preserve">                                                                                                                   </w:t>
      </w:r>
      <w:r w:rsidRPr="00BE09D4">
        <w:rPr>
          <w:rFonts w:ascii="Times New Roman" w:hAnsi="Times New Roman" w:cs="Times New Roman"/>
          <w:sz w:val="23"/>
          <w:szCs w:val="23"/>
        </w:rPr>
        <w:t>Judge, Truancy Court</w:t>
      </w:r>
      <w:r w:rsidRPr="00BE09D4">
        <w:rPr>
          <w:rFonts w:ascii="Times New Roman" w:hAnsi="Times New Roman" w:cs="Times New Roman"/>
          <w:b/>
          <w:spacing w:val="-2"/>
          <w:sz w:val="23"/>
          <w:szCs w:val="23"/>
        </w:rPr>
        <w:tab/>
      </w:r>
      <w:r w:rsidRPr="00BE09D4">
        <w:rPr>
          <w:rFonts w:ascii="Times New Roman" w:hAnsi="Times New Roman" w:cs="Times New Roman"/>
          <w:b/>
          <w:spacing w:val="-2"/>
          <w:sz w:val="23"/>
          <w:szCs w:val="23"/>
        </w:rPr>
        <w:tab/>
      </w:r>
      <w:r w:rsidRPr="00BE09D4">
        <w:rPr>
          <w:rFonts w:ascii="Times New Roman" w:hAnsi="Times New Roman" w:cs="Times New Roman"/>
          <w:b/>
          <w:spacing w:val="-2"/>
          <w:sz w:val="23"/>
          <w:szCs w:val="23"/>
        </w:rPr>
        <w:tab/>
      </w:r>
      <w:r w:rsidRPr="00BE09D4">
        <w:rPr>
          <w:rFonts w:ascii="Times New Roman" w:hAnsi="Times New Roman" w:cs="Times New Roman"/>
          <w:b/>
          <w:spacing w:val="-2"/>
          <w:sz w:val="23"/>
          <w:szCs w:val="23"/>
        </w:rPr>
        <w:tab/>
      </w:r>
      <w:r w:rsidRPr="00BE09D4">
        <w:rPr>
          <w:rFonts w:ascii="Times New Roman" w:hAnsi="Times New Roman" w:cs="Times New Roman"/>
          <w:i/>
          <w:sz w:val="23"/>
          <w:szCs w:val="23"/>
        </w:rPr>
        <w:tab/>
      </w:r>
      <w:r w:rsidR="001A65BB" w:rsidRPr="00BE09D4">
        <w:rPr>
          <w:rFonts w:ascii="Times New Roman" w:hAnsi="Times New Roman" w:cs="Times New Roman"/>
          <w:sz w:val="23"/>
          <w:szCs w:val="23"/>
        </w:rPr>
        <w:tab/>
      </w:r>
    </w:p>
    <w:p w:rsidR="00174FA5" w:rsidRPr="00BE09D4" w:rsidRDefault="001A65BB" w:rsidP="001A65BB">
      <w:pPr>
        <w:spacing w:line="240" w:lineRule="auto"/>
        <w:jc w:val="both"/>
        <w:rPr>
          <w:rFonts w:ascii="Times New Roman" w:hAnsi="Times New Roman" w:cs="Times New Roman"/>
          <w:bCs/>
          <w:sz w:val="23"/>
          <w:szCs w:val="23"/>
        </w:rPr>
      </w:pPr>
      <w:r w:rsidRPr="00BE09D4">
        <w:rPr>
          <w:rFonts w:ascii="Times New Roman" w:hAnsi="Times New Roman" w:cs="Times New Roman"/>
          <w:sz w:val="23"/>
          <w:szCs w:val="23"/>
        </w:rPr>
        <w:t xml:space="preserve">I, </w:t>
      </w:r>
      <w:r w:rsidR="00174FA5" w:rsidRPr="00BE09D4">
        <w:rPr>
          <w:rFonts w:ascii="Times New Roman" w:hAnsi="Times New Roman" w:cs="Times New Roman"/>
          <w:sz w:val="23"/>
          <w:szCs w:val="23"/>
        </w:rPr>
        <w:t>________________________</w:t>
      </w:r>
      <w:r w:rsidR="00790EC0">
        <w:rPr>
          <w:rFonts w:ascii="Times New Roman" w:hAnsi="Times New Roman" w:cs="Times New Roman"/>
          <w:sz w:val="23"/>
          <w:szCs w:val="23"/>
        </w:rPr>
        <w:t>,</w:t>
      </w:r>
      <w:r w:rsidR="00174FA5" w:rsidRPr="00BE09D4">
        <w:rPr>
          <w:rFonts w:ascii="Times New Roman" w:hAnsi="Times New Roman" w:cs="Times New Roman"/>
          <w:sz w:val="23"/>
          <w:szCs w:val="23"/>
        </w:rPr>
        <w:t xml:space="preserve"> </w:t>
      </w:r>
      <w:r w:rsidRPr="00BE09D4">
        <w:rPr>
          <w:rFonts w:ascii="Times New Roman" w:hAnsi="Times New Roman" w:cs="Times New Roman"/>
          <w:sz w:val="23"/>
          <w:szCs w:val="23"/>
        </w:rPr>
        <w:t xml:space="preserve">acknowledge that the Court has explained the </w:t>
      </w:r>
      <w:r w:rsidR="00790EC0">
        <w:rPr>
          <w:rFonts w:ascii="Times New Roman" w:hAnsi="Times New Roman" w:cs="Times New Roman"/>
          <w:bCs/>
          <w:sz w:val="23"/>
          <w:szCs w:val="23"/>
        </w:rPr>
        <w:t>above</w:t>
      </w:r>
      <w:r w:rsidRPr="00BE09D4">
        <w:rPr>
          <w:rFonts w:ascii="Times New Roman" w:hAnsi="Times New Roman" w:cs="Times New Roman"/>
          <w:bCs/>
          <w:sz w:val="23"/>
          <w:szCs w:val="23"/>
        </w:rPr>
        <w:t xml:space="preserve"> to</w:t>
      </w:r>
      <w:r w:rsidR="00174FA5" w:rsidRPr="00BE09D4">
        <w:rPr>
          <w:rFonts w:ascii="Times New Roman" w:hAnsi="Times New Roman" w:cs="Times New Roman"/>
          <w:bCs/>
          <w:sz w:val="23"/>
          <w:szCs w:val="23"/>
        </w:rPr>
        <w:t xml:space="preserve"> me. I am</w:t>
      </w:r>
      <w:r w:rsidR="00BE09D4">
        <w:rPr>
          <w:rFonts w:ascii="Times New Roman" w:hAnsi="Times New Roman" w:cs="Times New Roman"/>
          <w:bCs/>
          <w:sz w:val="23"/>
          <w:szCs w:val="23"/>
        </w:rPr>
        <w:t>:</w:t>
      </w:r>
      <w:r w:rsidR="00174FA5" w:rsidRPr="00BE09D4">
        <w:rPr>
          <w:rFonts w:ascii="Times New Roman" w:hAnsi="Times New Roman" w:cs="Times New Roman"/>
          <w:bCs/>
          <w:sz w:val="23"/>
          <w:szCs w:val="23"/>
        </w:rPr>
        <w:t xml:space="preserve"> </w:t>
      </w:r>
      <w:r w:rsidR="00174FA5" w:rsidRPr="00BE09D4">
        <w:rPr>
          <w:rFonts w:ascii="MS Mincho" w:eastAsia="MS Mincho" w:hAnsi="MS Mincho" w:cs="MS Mincho"/>
          <w:sz w:val="23"/>
          <w:szCs w:val="23"/>
        </w:rPr>
        <w:t>☐</w:t>
      </w:r>
      <w:r w:rsidR="00790EC0">
        <w:rPr>
          <w:rFonts w:ascii="MS Mincho" w:eastAsia="MS Mincho" w:hAnsi="MS Mincho" w:cs="MS Mincho"/>
          <w:sz w:val="23"/>
          <w:szCs w:val="23"/>
        </w:rPr>
        <w:t xml:space="preserve"> </w:t>
      </w:r>
      <w:r w:rsidR="00790EC0">
        <w:rPr>
          <w:rFonts w:ascii="Times New Roman" w:hAnsi="Times New Roman" w:cs="Times New Roman"/>
          <w:bCs/>
          <w:sz w:val="23"/>
          <w:szCs w:val="23"/>
        </w:rPr>
        <w:t>t</w:t>
      </w:r>
      <w:r w:rsidR="00174FA5" w:rsidRPr="00BE09D4">
        <w:rPr>
          <w:rFonts w:ascii="Times New Roman" w:hAnsi="Times New Roman" w:cs="Times New Roman"/>
          <w:bCs/>
          <w:sz w:val="23"/>
          <w:szCs w:val="23"/>
        </w:rPr>
        <w:t>he Ch</w:t>
      </w:r>
      <w:r w:rsidRPr="00BE09D4">
        <w:rPr>
          <w:rFonts w:ascii="Times New Roman" w:hAnsi="Times New Roman" w:cs="Times New Roman"/>
          <w:bCs/>
          <w:sz w:val="23"/>
          <w:szCs w:val="23"/>
        </w:rPr>
        <w:t xml:space="preserve">ild, </w:t>
      </w:r>
      <w:r w:rsidR="00174FA5" w:rsidRPr="00BE09D4">
        <w:rPr>
          <w:rFonts w:ascii="MS Mincho" w:eastAsia="MS Mincho" w:hAnsi="MS Mincho" w:cs="MS Mincho" w:hint="eastAsia"/>
          <w:sz w:val="23"/>
          <w:szCs w:val="23"/>
        </w:rPr>
        <w:t>☐</w:t>
      </w:r>
      <w:r w:rsidR="00174FA5" w:rsidRPr="00BE09D4">
        <w:rPr>
          <w:rFonts w:ascii="MS Mincho" w:eastAsia="MS Mincho" w:hAnsi="MS Mincho" w:cs="MS Mincho"/>
          <w:sz w:val="23"/>
          <w:szCs w:val="23"/>
        </w:rPr>
        <w:t xml:space="preserve"> </w:t>
      </w:r>
      <w:r w:rsidRPr="00BE09D4">
        <w:rPr>
          <w:rFonts w:ascii="Times New Roman" w:hAnsi="Times New Roman" w:cs="Times New Roman"/>
          <w:bCs/>
          <w:sz w:val="23"/>
          <w:szCs w:val="23"/>
        </w:rPr>
        <w:t>the Child</w:t>
      </w:r>
      <w:r w:rsidR="00174FA5" w:rsidRPr="00BE09D4">
        <w:rPr>
          <w:rFonts w:ascii="Times New Roman" w:hAnsi="Times New Roman" w:cs="Times New Roman"/>
          <w:bCs/>
          <w:sz w:val="23"/>
          <w:szCs w:val="23"/>
        </w:rPr>
        <w:t xml:space="preserve">’s </w:t>
      </w:r>
      <w:r w:rsidRPr="00BE09D4">
        <w:rPr>
          <w:rFonts w:ascii="Times New Roman" w:hAnsi="Times New Roman" w:cs="Times New Roman"/>
          <w:bCs/>
          <w:sz w:val="23"/>
          <w:szCs w:val="23"/>
        </w:rPr>
        <w:t xml:space="preserve">Parent, </w:t>
      </w:r>
      <w:r w:rsidRPr="00BE09D4">
        <w:rPr>
          <w:rFonts w:ascii="MS Mincho" w:eastAsia="MS Mincho" w:hAnsi="MS Mincho" w:cs="MS Mincho" w:hint="eastAsia"/>
          <w:sz w:val="23"/>
          <w:szCs w:val="23"/>
        </w:rPr>
        <w:t>☐</w:t>
      </w:r>
      <w:r w:rsidR="00790EC0">
        <w:rPr>
          <w:rFonts w:ascii="MS Mincho" w:eastAsia="MS Mincho" w:hAnsi="MS Mincho" w:cs="MS Mincho"/>
          <w:sz w:val="23"/>
          <w:szCs w:val="23"/>
        </w:rPr>
        <w:t xml:space="preserve"> </w:t>
      </w:r>
      <w:r w:rsidR="00174FA5" w:rsidRPr="00BE09D4">
        <w:rPr>
          <w:rFonts w:ascii="Times New Roman" w:hAnsi="Times New Roman" w:cs="Times New Roman"/>
          <w:bCs/>
          <w:sz w:val="23"/>
          <w:szCs w:val="23"/>
        </w:rPr>
        <w:t xml:space="preserve">the Child’s </w:t>
      </w:r>
      <w:r w:rsidRPr="00BE09D4">
        <w:rPr>
          <w:rFonts w:ascii="Times New Roman" w:hAnsi="Times New Roman" w:cs="Times New Roman"/>
          <w:bCs/>
          <w:sz w:val="23"/>
          <w:szCs w:val="23"/>
        </w:rPr>
        <w:t>Guardian</w:t>
      </w:r>
      <w:r w:rsidR="00174FA5" w:rsidRPr="00BE09D4">
        <w:rPr>
          <w:rFonts w:ascii="Times New Roman" w:hAnsi="Times New Roman" w:cs="Times New Roman"/>
          <w:bCs/>
          <w:sz w:val="23"/>
          <w:szCs w:val="23"/>
        </w:rPr>
        <w:t>,</w:t>
      </w:r>
      <w:r w:rsidRPr="00BE09D4">
        <w:rPr>
          <w:rFonts w:ascii="Times New Roman" w:hAnsi="Times New Roman" w:cs="Times New Roman"/>
          <w:bCs/>
          <w:sz w:val="23"/>
          <w:szCs w:val="23"/>
        </w:rPr>
        <w:t xml:space="preserve"> or </w:t>
      </w:r>
      <w:r w:rsidRPr="00BE09D4">
        <w:rPr>
          <w:rFonts w:ascii="MS Mincho" w:eastAsia="MS Mincho" w:hAnsi="MS Mincho" w:cs="MS Mincho" w:hint="eastAsia"/>
          <w:sz w:val="23"/>
          <w:szCs w:val="23"/>
        </w:rPr>
        <w:t>☐</w:t>
      </w:r>
      <w:r w:rsidR="00790EC0">
        <w:rPr>
          <w:rFonts w:ascii="MS Mincho" w:eastAsia="MS Mincho" w:hAnsi="MS Mincho" w:cs="MS Mincho"/>
          <w:sz w:val="23"/>
          <w:szCs w:val="23"/>
        </w:rPr>
        <w:t xml:space="preserve"> </w:t>
      </w:r>
      <w:r w:rsidR="00174FA5" w:rsidRPr="00BE09D4">
        <w:rPr>
          <w:rFonts w:ascii="Times New Roman" w:hAnsi="Times New Roman" w:cs="Times New Roman"/>
          <w:bCs/>
          <w:sz w:val="23"/>
          <w:szCs w:val="23"/>
        </w:rPr>
        <w:t xml:space="preserve">the Child’s </w:t>
      </w:r>
      <w:r w:rsidRPr="00BE09D4">
        <w:rPr>
          <w:rFonts w:ascii="Times New Roman" w:hAnsi="Times New Roman" w:cs="Times New Roman"/>
          <w:bCs/>
          <w:sz w:val="23"/>
          <w:szCs w:val="23"/>
        </w:rPr>
        <w:t>Guardian Ad L</w:t>
      </w:r>
      <w:r w:rsidR="00174FA5" w:rsidRPr="00BE09D4">
        <w:rPr>
          <w:rFonts w:ascii="Times New Roman" w:hAnsi="Times New Roman" w:cs="Times New Roman"/>
          <w:bCs/>
          <w:sz w:val="23"/>
          <w:szCs w:val="23"/>
        </w:rPr>
        <w:t>item in this matter.</w:t>
      </w:r>
    </w:p>
    <w:p w:rsidR="00174FA5" w:rsidRPr="00BE09D4" w:rsidRDefault="00174FA5" w:rsidP="00C3513D">
      <w:pPr>
        <w:spacing w:after="0" w:line="240" w:lineRule="auto"/>
        <w:ind w:left="7200" w:right="-36"/>
        <w:jc w:val="right"/>
        <w:rPr>
          <w:rFonts w:ascii="Times New Roman" w:hAnsi="Times New Roman" w:cs="Times New Roman"/>
          <w:sz w:val="23"/>
          <w:szCs w:val="23"/>
        </w:rPr>
      </w:pPr>
      <w:r w:rsidRPr="00BE09D4">
        <w:rPr>
          <w:rFonts w:ascii="Times New Roman" w:hAnsi="Times New Roman" w:cs="Times New Roman"/>
          <w:sz w:val="23"/>
          <w:szCs w:val="23"/>
        </w:rPr>
        <w:t>_________________________</w:t>
      </w:r>
    </w:p>
    <w:p w:rsidR="00174FA5" w:rsidRPr="00BE09D4" w:rsidRDefault="00790EC0" w:rsidP="00174FA5">
      <w:pPr>
        <w:spacing w:after="0" w:line="240" w:lineRule="auto"/>
        <w:ind w:left="7200"/>
        <w:rPr>
          <w:rFonts w:ascii="Times New Roman" w:hAnsi="Times New Roman" w:cs="Times New Roman"/>
          <w:sz w:val="23"/>
          <w:szCs w:val="23"/>
        </w:rPr>
      </w:pPr>
      <w:r>
        <w:rPr>
          <w:rFonts w:ascii="Times New Roman" w:hAnsi="Times New Roman" w:cs="Times New Roman"/>
          <w:sz w:val="23"/>
          <w:szCs w:val="23"/>
        </w:rPr>
        <w:t xml:space="preserve">   </w:t>
      </w:r>
      <w:r w:rsidR="00174FA5" w:rsidRPr="00BE09D4">
        <w:rPr>
          <w:rFonts w:ascii="Times New Roman" w:hAnsi="Times New Roman" w:cs="Times New Roman"/>
          <w:sz w:val="23"/>
          <w:szCs w:val="23"/>
        </w:rPr>
        <w:t>Printed Name</w:t>
      </w:r>
    </w:p>
    <w:p w:rsidR="00174FA5" w:rsidRPr="00BE09D4" w:rsidRDefault="00174FA5" w:rsidP="00174FA5">
      <w:pPr>
        <w:spacing w:after="0" w:line="240" w:lineRule="auto"/>
        <w:ind w:left="7200"/>
        <w:rPr>
          <w:rFonts w:ascii="Times New Roman" w:hAnsi="Times New Roman" w:cs="Times New Roman"/>
          <w:sz w:val="23"/>
          <w:szCs w:val="23"/>
        </w:rPr>
      </w:pPr>
    </w:p>
    <w:p w:rsidR="00174FA5" w:rsidRPr="00BE09D4" w:rsidRDefault="00174FA5" w:rsidP="00C3513D">
      <w:pPr>
        <w:spacing w:after="0" w:line="240" w:lineRule="auto"/>
        <w:ind w:left="7200" w:right="-36"/>
        <w:jc w:val="right"/>
        <w:rPr>
          <w:rFonts w:ascii="Times New Roman" w:hAnsi="Times New Roman" w:cs="Times New Roman"/>
          <w:sz w:val="23"/>
          <w:szCs w:val="23"/>
        </w:rPr>
      </w:pPr>
      <w:r w:rsidRPr="00BE09D4">
        <w:rPr>
          <w:rFonts w:ascii="Times New Roman" w:hAnsi="Times New Roman" w:cs="Times New Roman"/>
          <w:sz w:val="23"/>
          <w:szCs w:val="23"/>
        </w:rPr>
        <w:t>_________________________</w:t>
      </w:r>
    </w:p>
    <w:p w:rsidR="00174FA5" w:rsidRPr="00BE09D4" w:rsidRDefault="00790EC0" w:rsidP="00174FA5">
      <w:pPr>
        <w:spacing w:after="0" w:line="240" w:lineRule="auto"/>
        <w:ind w:left="7200"/>
        <w:rPr>
          <w:rFonts w:ascii="Times New Roman" w:hAnsi="Times New Roman" w:cs="Times New Roman"/>
          <w:sz w:val="23"/>
          <w:szCs w:val="23"/>
        </w:rPr>
      </w:pPr>
      <w:r>
        <w:rPr>
          <w:rFonts w:ascii="Times New Roman" w:hAnsi="Times New Roman" w:cs="Times New Roman"/>
          <w:sz w:val="23"/>
          <w:szCs w:val="23"/>
        </w:rPr>
        <w:t xml:space="preserve">   </w:t>
      </w:r>
      <w:r w:rsidR="00174FA5" w:rsidRPr="00BE09D4">
        <w:rPr>
          <w:rFonts w:ascii="Times New Roman" w:hAnsi="Times New Roman" w:cs="Times New Roman"/>
          <w:sz w:val="23"/>
          <w:szCs w:val="23"/>
        </w:rPr>
        <w:t>Signature</w:t>
      </w:r>
    </w:p>
    <w:p w:rsidR="001A65BB" w:rsidRPr="00BE09D4" w:rsidRDefault="00983CF4" w:rsidP="001A65BB">
      <w:pPr>
        <w:spacing w:line="240" w:lineRule="auto"/>
        <w:jc w:val="both"/>
        <w:rPr>
          <w:rFonts w:ascii="Times New Roman" w:hAnsi="Times New Roman" w:cs="Times New Roman"/>
          <w:b/>
          <w:bCs/>
          <w:sz w:val="23"/>
          <w:szCs w:val="23"/>
        </w:rPr>
      </w:pPr>
      <w:r w:rsidRPr="00BE09D4">
        <w:rPr>
          <w:rFonts w:ascii="Times New Roman" w:hAnsi="Times New Roman" w:cs="Times New Roman"/>
          <w:b/>
          <w:bCs/>
          <w:noProof/>
          <w:sz w:val="23"/>
          <w:szCs w:val="23"/>
        </w:rPr>
        <mc:AlternateContent>
          <mc:Choice Requires="wps">
            <w:drawing>
              <wp:anchor distT="0" distB="0" distL="114300" distR="114300" simplePos="0" relativeHeight="251659264" behindDoc="0" locked="0" layoutInCell="1" allowOverlap="1" wp14:anchorId="5AAE427D" wp14:editId="6A3998B0">
                <wp:simplePos x="0" y="0"/>
                <wp:positionH relativeFrom="column">
                  <wp:align>center</wp:align>
                </wp:positionH>
                <wp:positionV relativeFrom="paragraph">
                  <wp:posOffset>0</wp:posOffset>
                </wp:positionV>
                <wp:extent cx="2374265" cy="1271270"/>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1358"/>
                        </a:xfrm>
                        <a:prstGeom prst="rect">
                          <a:avLst/>
                        </a:prstGeom>
                        <a:solidFill>
                          <a:srgbClr val="FFFFFF"/>
                        </a:solidFill>
                        <a:ln w="9525">
                          <a:solidFill>
                            <a:srgbClr val="000000"/>
                          </a:solidFill>
                          <a:miter lim="800000"/>
                          <a:headEnd/>
                          <a:tailEnd/>
                        </a:ln>
                      </wps:spPr>
                      <wps:txbx>
                        <w:txbxContent>
                          <w:p w:rsidR="00B25940" w:rsidRDefault="00B25940" w:rsidP="00BE09D4">
                            <w:pPr>
                              <w:spacing w:line="240" w:lineRule="auto"/>
                              <w:jc w:val="both"/>
                              <w:rPr>
                                <w:rFonts w:ascii="Times New Roman" w:hAnsi="Times New Roman" w:cs="Times New Roman"/>
                                <w:b/>
                                <w:bCs/>
                                <w:sz w:val="23"/>
                                <w:szCs w:val="23"/>
                              </w:rPr>
                            </w:pPr>
                            <w:r w:rsidRPr="00BE09D4">
                              <w:rPr>
                                <w:rFonts w:ascii="Times New Roman" w:hAnsi="Times New Roman" w:cs="Times New Roman"/>
                                <w:b/>
                                <w:sz w:val="23"/>
                                <w:szCs w:val="23"/>
                              </w:rPr>
                              <w:t xml:space="preserve">Note: The Court should retain copies of this document. Each copy should reflect the acknowledgment of the </w:t>
                            </w:r>
                            <w:r w:rsidRPr="00BE09D4">
                              <w:rPr>
                                <w:rFonts w:ascii="Times New Roman" w:hAnsi="Times New Roman" w:cs="Times New Roman"/>
                                <w:b/>
                                <w:bCs/>
                                <w:sz w:val="23"/>
                                <w:szCs w:val="23"/>
                              </w:rPr>
                              <w:t>child</w:t>
                            </w:r>
                            <w:r>
                              <w:rPr>
                                <w:rFonts w:ascii="Times New Roman" w:hAnsi="Times New Roman" w:cs="Times New Roman"/>
                                <w:b/>
                                <w:bCs/>
                                <w:sz w:val="23"/>
                                <w:szCs w:val="23"/>
                              </w:rPr>
                              <w:t xml:space="preserve"> and</w:t>
                            </w:r>
                            <w:r w:rsidRPr="00BE09D4">
                              <w:rPr>
                                <w:rFonts w:ascii="Times New Roman" w:hAnsi="Times New Roman" w:cs="Times New Roman"/>
                                <w:b/>
                                <w:bCs/>
                                <w:sz w:val="23"/>
                                <w:szCs w:val="23"/>
                              </w:rPr>
                              <w:t xml:space="preserve"> the child’s parent, guardian</w:t>
                            </w:r>
                            <w:r>
                              <w:rPr>
                                <w:rFonts w:ascii="Times New Roman" w:hAnsi="Times New Roman" w:cs="Times New Roman"/>
                                <w:b/>
                                <w:bCs/>
                                <w:sz w:val="23"/>
                                <w:szCs w:val="23"/>
                              </w:rPr>
                              <w:t>,</w:t>
                            </w:r>
                            <w:r w:rsidRPr="00BE09D4">
                              <w:rPr>
                                <w:rFonts w:ascii="Times New Roman" w:hAnsi="Times New Roman" w:cs="Times New Roman"/>
                                <w:b/>
                                <w:bCs/>
                                <w:sz w:val="23"/>
                                <w:szCs w:val="23"/>
                              </w:rPr>
                              <w:t xml:space="preserve"> or guardian ad litem. A copy should be provided to each acknowledging party.</w:t>
                            </w:r>
                          </w:p>
                          <w:p w:rsidR="00B25940" w:rsidRDefault="00B2594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00.1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FUJQIAAEcEAAAOAAAAZHJzL2Uyb0RvYy54bWysU9uO2yAQfa/Uf0C8N74k2WStOKtttqkq&#10;bS/Sbj8AYxyjAuMCib39+g7Ym6a3l6o8IIYZDjPnzGxuBq3ISVgnwZQ0m6WUCMOhluZQ0s+P+1dr&#10;SpxnpmYKjCjpk3D0ZvvyxabvCpFDC6oWliCIcUXflbT1viuSxPFWaOZm0AmDzgasZh5Ne0hqy3pE&#10;1yrJ0/Qq6cHWnQUunMPbu9FJtxG/aQT3H5vGCU9USTE3H3cb9yrsyXbDioNlXSv5lAb7hyw0kwY/&#10;PUPdMc/I0crfoLTkFhw0fsZBJ9A0kotYA1aTpb9U89CyTsRakBzXnWly/w+Wfzh9skTWJZ2nK0oM&#10;0yjSoxg8eQ0DyQM/fecKDHvoMNAPeI06x1pddw/8iyMGdi0zB3FrLfStYDXml4WXycXTEccFkKp/&#10;DzV+w44eItDQWB3IQzoIoqNOT2dtQiocL/P5apFfLSnh6MvyVTZfruMfrHh+3lnn3wrQJBxKalH8&#10;CM9O986HdFjxHBJ+c6BkvZdKRcMeqp2y5MSwUfZxTeg/hSlD+pJeL/PlyMBfIdK4/gShpceOV1KX&#10;dH0OYkXg7Y2pYz96JtV4xpSVmYgM3I0s+qEaJmEqqJ+QUgtjZ+Mk4qEF+42SHru6pO7rkVlBiXpn&#10;UJbrbLEIYxCNxXKVo2EvPdWlhxmOUCX1lIzHnY+jEwgzcIvyNTISG3QeM5lyxW6NfE+TFcbh0o5R&#10;P+Z/+x0AAP//AwBQSwMEFAAGAAgAAAAhABL6xd/bAAAABQEAAA8AAABkcnMvZG93bnJldi54bWxM&#10;j81uwjAQhO+VeAdrkXorDiD6k8ZBFRIXbqSo5WjibWyI11FsILx9t720l5FWs5r5plgOvhUX7KML&#10;pGA6yUAg1cE4ahTs3tcPzyBi0mR0GwgV3DDCshzdFTo34UpbvFSpERxCMdcKbEpdLmWsLXodJ6FD&#10;Yu8r9F4nPvtGml5fOdy3cpZlj9JrR9xgdYcri/WpOnsF8TRdLz7DcWf3m5utjnv34TYrpe7Hw9sr&#10;iIRD+nuGH3xGh5KZDuFMJopWAQ9Jv8re/Gn+AuKggCtnIMtC/qcvvwEAAP//AwBQSwECLQAUAAYA&#10;CAAAACEAtoM4kv4AAADhAQAAEwAAAAAAAAAAAAAAAAAAAAAAW0NvbnRlbnRfVHlwZXNdLnhtbFBL&#10;AQItABQABgAIAAAAIQA4/SH/1gAAAJQBAAALAAAAAAAAAAAAAAAAAC8BAABfcmVscy8ucmVsc1BL&#10;AQItABQABgAIAAAAIQAQ3CFUJQIAAEcEAAAOAAAAAAAAAAAAAAAAAC4CAABkcnMvZTJvRG9jLnht&#10;bFBLAQItABQABgAIAAAAIQAS+sXf2wAAAAUBAAAPAAAAAAAAAAAAAAAAAH8EAABkcnMvZG93bnJl&#10;di54bWxQSwUGAAAAAAQABADzAAAAhwUAAAAA&#10;">
                <v:textbox>
                  <w:txbxContent>
                    <w:p w:rsidR="00B25940" w:rsidRDefault="00B25940" w:rsidP="00BE09D4">
                      <w:pPr>
                        <w:spacing w:line="240" w:lineRule="auto"/>
                        <w:jc w:val="both"/>
                        <w:rPr>
                          <w:rFonts w:ascii="Times New Roman" w:hAnsi="Times New Roman" w:cs="Times New Roman"/>
                          <w:b/>
                          <w:bCs/>
                          <w:sz w:val="23"/>
                          <w:szCs w:val="23"/>
                        </w:rPr>
                      </w:pPr>
                      <w:r w:rsidRPr="00BE09D4">
                        <w:rPr>
                          <w:rFonts w:ascii="Times New Roman" w:hAnsi="Times New Roman" w:cs="Times New Roman"/>
                          <w:b/>
                          <w:sz w:val="23"/>
                          <w:szCs w:val="23"/>
                        </w:rPr>
                        <w:t xml:space="preserve">Note: The Court should retain copies of this document. Each copy should reflect the acknowledgment of the </w:t>
                      </w:r>
                      <w:r w:rsidRPr="00BE09D4">
                        <w:rPr>
                          <w:rFonts w:ascii="Times New Roman" w:hAnsi="Times New Roman" w:cs="Times New Roman"/>
                          <w:b/>
                          <w:bCs/>
                          <w:sz w:val="23"/>
                          <w:szCs w:val="23"/>
                        </w:rPr>
                        <w:t>child</w:t>
                      </w:r>
                      <w:r>
                        <w:rPr>
                          <w:rFonts w:ascii="Times New Roman" w:hAnsi="Times New Roman" w:cs="Times New Roman"/>
                          <w:b/>
                          <w:bCs/>
                          <w:sz w:val="23"/>
                          <w:szCs w:val="23"/>
                        </w:rPr>
                        <w:t xml:space="preserve"> and</w:t>
                      </w:r>
                      <w:r w:rsidRPr="00BE09D4">
                        <w:rPr>
                          <w:rFonts w:ascii="Times New Roman" w:hAnsi="Times New Roman" w:cs="Times New Roman"/>
                          <w:b/>
                          <w:bCs/>
                          <w:sz w:val="23"/>
                          <w:szCs w:val="23"/>
                        </w:rPr>
                        <w:t xml:space="preserve"> the child’s parent, guardian</w:t>
                      </w:r>
                      <w:r>
                        <w:rPr>
                          <w:rFonts w:ascii="Times New Roman" w:hAnsi="Times New Roman" w:cs="Times New Roman"/>
                          <w:b/>
                          <w:bCs/>
                          <w:sz w:val="23"/>
                          <w:szCs w:val="23"/>
                        </w:rPr>
                        <w:t>,</w:t>
                      </w:r>
                      <w:r w:rsidRPr="00BE09D4">
                        <w:rPr>
                          <w:rFonts w:ascii="Times New Roman" w:hAnsi="Times New Roman" w:cs="Times New Roman"/>
                          <w:b/>
                          <w:bCs/>
                          <w:sz w:val="23"/>
                          <w:szCs w:val="23"/>
                        </w:rPr>
                        <w:t xml:space="preserve"> or guardian ad litem. A copy should be provided to each acknowledging party.</w:t>
                      </w:r>
                    </w:p>
                    <w:p w:rsidR="00B25940" w:rsidRDefault="00B25940"/>
                  </w:txbxContent>
                </v:textbox>
              </v:shape>
            </w:pict>
          </mc:Fallback>
        </mc:AlternateContent>
      </w:r>
      <w:r w:rsidR="001A65BB" w:rsidRPr="00BE09D4">
        <w:rPr>
          <w:rFonts w:ascii="Times New Roman" w:hAnsi="Times New Roman" w:cs="Times New Roman"/>
          <w:b/>
          <w:bCs/>
          <w:sz w:val="23"/>
          <w:szCs w:val="23"/>
        </w:rPr>
        <w:tab/>
      </w:r>
      <w:r w:rsidR="001A65BB" w:rsidRPr="00BE09D4">
        <w:rPr>
          <w:rFonts w:ascii="Times New Roman" w:hAnsi="Times New Roman" w:cs="Times New Roman"/>
          <w:b/>
          <w:bCs/>
          <w:sz w:val="23"/>
          <w:szCs w:val="23"/>
        </w:rPr>
        <w:tab/>
      </w:r>
      <w:r w:rsidR="001A65BB" w:rsidRPr="00BE09D4">
        <w:rPr>
          <w:rFonts w:ascii="Times New Roman" w:hAnsi="Times New Roman" w:cs="Times New Roman"/>
          <w:b/>
          <w:bCs/>
          <w:sz w:val="23"/>
          <w:szCs w:val="23"/>
        </w:rPr>
        <w:tab/>
      </w:r>
      <w:r w:rsidR="001A65BB" w:rsidRPr="00BE09D4">
        <w:rPr>
          <w:rFonts w:ascii="Times New Roman" w:hAnsi="Times New Roman" w:cs="Times New Roman"/>
          <w:b/>
          <w:bCs/>
          <w:sz w:val="23"/>
          <w:szCs w:val="23"/>
        </w:rPr>
        <w:tab/>
      </w:r>
      <w:r w:rsidR="001A65BB" w:rsidRPr="00BE09D4">
        <w:rPr>
          <w:rFonts w:ascii="Times New Roman" w:hAnsi="Times New Roman" w:cs="Times New Roman"/>
          <w:b/>
          <w:bCs/>
          <w:sz w:val="23"/>
          <w:szCs w:val="23"/>
        </w:rPr>
        <w:tab/>
      </w:r>
      <w:r w:rsidR="001A65BB" w:rsidRPr="00BE09D4">
        <w:rPr>
          <w:rFonts w:ascii="Times New Roman" w:hAnsi="Times New Roman" w:cs="Times New Roman"/>
          <w:b/>
          <w:bCs/>
          <w:sz w:val="23"/>
          <w:szCs w:val="23"/>
        </w:rPr>
        <w:tab/>
      </w:r>
      <w:r w:rsidR="001A65BB" w:rsidRPr="00BE09D4">
        <w:rPr>
          <w:rFonts w:ascii="Times New Roman" w:hAnsi="Times New Roman" w:cs="Times New Roman"/>
          <w:b/>
          <w:bCs/>
          <w:sz w:val="23"/>
          <w:szCs w:val="23"/>
        </w:rPr>
        <w:tab/>
      </w:r>
    </w:p>
    <w:p w:rsidR="00BE09D4" w:rsidRPr="00BE09D4" w:rsidRDefault="00BE09D4" w:rsidP="00A07AD5">
      <w:pPr>
        <w:spacing w:line="240" w:lineRule="auto"/>
        <w:jc w:val="both"/>
        <w:rPr>
          <w:rFonts w:ascii="Times New Roman" w:hAnsi="Times New Roman" w:cs="Times New Roman"/>
          <w:b/>
          <w:bCs/>
          <w:sz w:val="23"/>
          <w:szCs w:val="23"/>
        </w:rPr>
      </w:pPr>
    </w:p>
    <w:p w:rsidR="00D542DB" w:rsidRPr="00BE09D4" w:rsidRDefault="00D542DB" w:rsidP="00D542DB">
      <w:pPr>
        <w:spacing w:after="0" w:line="240" w:lineRule="auto"/>
        <w:jc w:val="both"/>
        <w:rPr>
          <w:rFonts w:ascii="Times New Roman" w:hAnsi="Times New Roman" w:cs="Times New Roman"/>
          <w:b/>
          <w:sz w:val="23"/>
          <w:szCs w:val="23"/>
        </w:rPr>
      </w:pPr>
    </w:p>
    <w:p w:rsidR="00C36306" w:rsidRPr="00BE09D4" w:rsidRDefault="00C36306" w:rsidP="008A2184">
      <w:pPr>
        <w:pStyle w:val="ListParagraph"/>
        <w:spacing w:line="240" w:lineRule="auto"/>
        <w:jc w:val="both"/>
        <w:rPr>
          <w:rFonts w:ascii="Times New Roman" w:hAnsi="Times New Roman" w:cs="Times New Roman"/>
          <w:b/>
          <w:bCs/>
          <w:sz w:val="23"/>
          <w:szCs w:val="23"/>
        </w:rPr>
      </w:pPr>
    </w:p>
    <w:p w:rsidR="00C36306" w:rsidRPr="00BE09D4" w:rsidRDefault="00C36306" w:rsidP="00C36306">
      <w:pPr>
        <w:pStyle w:val="ListParagraph"/>
        <w:spacing w:line="240" w:lineRule="auto"/>
        <w:ind w:left="1440"/>
        <w:jc w:val="both"/>
        <w:rPr>
          <w:rFonts w:ascii="Times New Roman" w:hAnsi="Times New Roman" w:cs="Times New Roman"/>
          <w:b/>
          <w:bCs/>
          <w:sz w:val="23"/>
          <w:szCs w:val="23"/>
        </w:rPr>
      </w:pPr>
    </w:p>
    <w:p w:rsidR="006A4A75" w:rsidRPr="00BE09D4" w:rsidRDefault="006A4A75" w:rsidP="00C36306">
      <w:pPr>
        <w:spacing w:line="240" w:lineRule="auto"/>
        <w:rPr>
          <w:rFonts w:ascii="Times New Roman" w:hAnsi="Times New Roman" w:cs="Times New Roman"/>
          <w:sz w:val="23"/>
          <w:szCs w:val="23"/>
        </w:rPr>
      </w:pPr>
    </w:p>
    <w:sectPr w:rsidR="006A4A75" w:rsidRPr="00BE09D4" w:rsidSect="00D542DB">
      <w:footerReference w:type="default" r:id="rId8"/>
      <w:pgSz w:w="12240" w:h="15840"/>
      <w:pgMar w:top="1008" w:right="1008" w:bottom="1008" w:left="1008" w:header="720" w:footer="720" w:gutter="0"/>
      <w:pgNumType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40" w:rsidRDefault="00B25940" w:rsidP="00D542DB">
      <w:pPr>
        <w:spacing w:after="0" w:line="240" w:lineRule="auto"/>
      </w:pPr>
      <w:r>
        <w:separator/>
      </w:r>
    </w:p>
  </w:endnote>
  <w:endnote w:type="continuationSeparator" w:id="0">
    <w:p w:rsidR="00B25940" w:rsidRDefault="00B25940" w:rsidP="00D5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2677"/>
      <w:docPartObj>
        <w:docPartGallery w:val="Page Numbers (Bottom of Page)"/>
        <w:docPartUnique/>
      </w:docPartObj>
    </w:sdtPr>
    <w:sdtEndPr/>
    <w:sdtContent>
      <w:sdt>
        <w:sdtPr>
          <w:id w:val="-1669238322"/>
          <w:docPartObj>
            <w:docPartGallery w:val="Page Numbers (Top of Page)"/>
            <w:docPartUnique/>
          </w:docPartObj>
        </w:sdtPr>
        <w:sdtEndPr/>
        <w:sdtContent>
          <w:p w:rsidR="00B25940" w:rsidRDefault="00B25940" w:rsidP="00D542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51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13D">
              <w:rPr>
                <w:b/>
                <w:bCs/>
                <w:noProof/>
              </w:rPr>
              <w:t>2</w:t>
            </w:r>
            <w:r>
              <w:rPr>
                <w:b/>
                <w:bCs/>
                <w:sz w:val="24"/>
                <w:szCs w:val="24"/>
              </w:rPr>
              <w:fldChar w:fldCharType="end"/>
            </w:r>
          </w:p>
        </w:sdtContent>
      </w:sdt>
    </w:sdtContent>
  </w:sdt>
  <w:p w:rsidR="00B25940" w:rsidRDefault="00B25940" w:rsidP="00D542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40" w:rsidRDefault="00B25940" w:rsidP="00D542DB">
      <w:pPr>
        <w:spacing w:after="0" w:line="240" w:lineRule="auto"/>
      </w:pPr>
      <w:r>
        <w:separator/>
      </w:r>
    </w:p>
  </w:footnote>
  <w:footnote w:type="continuationSeparator" w:id="0">
    <w:p w:rsidR="00B25940" w:rsidRDefault="00B25940" w:rsidP="00D54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C6DB4"/>
    <w:multiLevelType w:val="hybridMultilevel"/>
    <w:tmpl w:val="18700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A32C3"/>
    <w:multiLevelType w:val="hybridMultilevel"/>
    <w:tmpl w:val="615A2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9E"/>
    <w:rsid w:val="00000573"/>
    <w:rsid w:val="000010E9"/>
    <w:rsid w:val="0000141D"/>
    <w:rsid w:val="000029D1"/>
    <w:rsid w:val="000046C9"/>
    <w:rsid w:val="00004D45"/>
    <w:rsid w:val="00004E62"/>
    <w:rsid w:val="00010444"/>
    <w:rsid w:val="00010C9D"/>
    <w:rsid w:val="0001446F"/>
    <w:rsid w:val="000146A6"/>
    <w:rsid w:val="000152CE"/>
    <w:rsid w:val="00017BE2"/>
    <w:rsid w:val="00023CF4"/>
    <w:rsid w:val="00026B41"/>
    <w:rsid w:val="0003158C"/>
    <w:rsid w:val="00031FB8"/>
    <w:rsid w:val="000329B5"/>
    <w:rsid w:val="00034A23"/>
    <w:rsid w:val="000353DE"/>
    <w:rsid w:val="00036CD8"/>
    <w:rsid w:val="000427F6"/>
    <w:rsid w:val="00043E8E"/>
    <w:rsid w:val="00044CA8"/>
    <w:rsid w:val="0004674E"/>
    <w:rsid w:val="00046ACB"/>
    <w:rsid w:val="00047F73"/>
    <w:rsid w:val="00050026"/>
    <w:rsid w:val="000514FE"/>
    <w:rsid w:val="0005541A"/>
    <w:rsid w:val="00060F3B"/>
    <w:rsid w:val="000651CA"/>
    <w:rsid w:val="000654BC"/>
    <w:rsid w:val="0006573B"/>
    <w:rsid w:val="00074BF2"/>
    <w:rsid w:val="0008180C"/>
    <w:rsid w:val="00083110"/>
    <w:rsid w:val="00084093"/>
    <w:rsid w:val="00086264"/>
    <w:rsid w:val="00093979"/>
    <w:rsid w:val="00095B0C"/>
    <w:rsid w:val="00097259"/>
    <w:rsid w:val="000A14BE"/>
    <w:rsid w:val="000A159B"/>
    <w:rsid w:val="000A426D"/>
    <w:rsid w:val="000A44DA"/>
    <w:rsid w:val="000A50CB"/>
    <w:rsid w:val="000A572C"/>
    <w:rsid w:val="000A5F7D"/>
    <w:rsid w:val="000B478D"/>
    <w:rsid w:val="000B4AB9"/>
    <w:rsid w:val="000B5F01"/>
    <w:rsid w:val="000C02BE"/>
    <w:rsid w:val="000C12FE"/>
    <w:rsid w:val="000C3D98"/>
    <w:rsid w:val="000C5D9C"/>
    <w:rsid w:val="000C7736"/>
    <w:rsid w:val="000D116A"/>
    <w:rsid w:val="000D2BB5"/>
    <w:rsid w:val="000D39D1"/>
    <w:rsid w:val="000E198D"/>
    <w:rsid w:val="000E5D6D"/>
    <w:rsid w:val="000E67C8"/>
    <w:rsid w:val="000E69D9"/>
    <w:rsid w:val="000F0CB0"/>
    <w:rsid w:val="000F7DB1"/>
    <w:rsid w:val="00107712"/>
    <w:rsid w:val="0011156F"/>
    <w:rsid w:val="00116155"/>
    <w:rsid w:val="001169D4"/>
    <w:rsid w:val="00117597"/>
    <w:rsid w:val="00132EE4"/>
    <w:rsid w:val="00134BB8"/>
    <w:rsid w:val="00135B9B"/>
    <w:rsid w:val="0014044A"/>
    <w:rsid w:val="00154A4B"/>
    <w:rsid w:val="00154D2D"/>
    <w:rsid w:val="00155D6D"/>
    <w:rsid w:val="00161107"/>
    <w:rsid w:val="00163984"/>
    <w:rsid w:val="00167105"/>
    <w:rsid w:val="001672A1"/>
    <w:rsid w:val="001711A6"/>
    <w:rsid w:val="00172B11"/>
    <w:rsid w:val="00174FA5"/>
    <w:rsid w:val="00175EAB"/>
    <w:rsid w:val="001810FD"/>
    <w:rsid w:val="001829E4"/>
    <w:rsid w:val="00190819"/>
    <w:rsid w:val="001915F0"/>
    <w:rsid w:val="001923F3"/>
    <w:rsid w:val="00197258"/>
    <w:rsid w:val="001A0928"/>
    <w:rsid w:val="001A65BB"/>
    <w:rsid w:val="001B2504"/>
    <w:rsid w:val="001C39E7"/>
    <w:rsid w:val="001C5587"/>
    <w:rsid w:val="001C7CAE"/>
    <w:rsid w:val="001E169C"/>
    <w:rsid w:val="001E7447"/>
    <w:rsid w:val="001F03A8"/>
    <w:rsid w:val="001F084D"/>
    <w:rsid w:val="001F1C41"/>
    <w:rsid w:val="001F551B"/>
    <w:rsid w:val="001F5E58"/>
    <w:rsid w:val="00204413"/>
    <w:rsid w:val="00205CE7"/>
    <w:rsid w:val="00212563"/>
    <w:rsid w:val="00214B2B"/>
    <w:rsid w:val="00215E2A"/>
    <w:rsid w:val="00216C9A"/>
    <w:rsid w:val="0022198B"/>
    <w:rsid w:val="00233137"/>
    <w:rsid w:val="002349D9"/>
    <w:rsid w:val="0023748A"/>
    <w:rsid w:val="0024373A"/>
    <w:rsid w:val="00245E17"/>
    <w:rsid w:val="00250C92"/>
    <w:rsid w:val="00250CC6"/>
    <w:rsid w:val="00251451"/>
    <w:rsid w:val="00251DD9"/>
    <w:rsid w:val="002543C4"/>
    <w:rsid w:val="00256BB9"/>
    <w:rsid w:val="0026116B"/>
    <w:rsid w:val="00262EE0"/>
    <w:rsid w:val="002662A6"/>
    <w:rsid w:val="00266480"/>
    <w:rsid w:val="00267CB8"/>
    <w:rsid w:val="00270071"/>
    <w:rsid w:val="00274D20"/>
    <w:rsid w:val="00281A22"/>
    <w:rsid w:val="00282DB0"/>
    <w:rsid w:val="00295591"/>
    <w:rsid w:val="00295AED"/>
    <w:rsid w:val="00297722"/>
    <w:rsid w:val="002A05C9"/>
    <w:rsid w:val="002A16C8"/>
    <w:rsid w:val="002A78DA"/>
    <w:rsid w:val="002A7940"/>
    <w:rsid w:val="002B165B"/>
    <w:rsid w:val="002B36E9"/>
    <w:rsid w:val="002B3ED5"/>
    <w:rsid w:val="002B6139"/>
    <w:rsid w:val="002C2224"/>
    <w:rsid w:val="002C557F"/>
    <w:rsid w:val="002D10CC"/>
    <w:rsid w:val="002D69C3"/>
    <w:rsid w:val="002D7BE2"/>
    <w:rsid w:val="002F1CBC"/>
    <w:rsid w:val="002F3370"/>
    <w:rsid w:val="002F37DE"/>
    <w:rsid w:val="003014D9"/>
    <w:rsid w:val="00305493"/>
    <w:rsid w:val="00311875"/>
    <w:rsid w:val="003173EA"/>
    <w:rsid w:val="00321557"/>
    <w:rsid w:val="00321E5F"/>
    <w:rsid w:val="00321EBE"/>
    <w:rsid w:val="00325D2B"/>
    <w:rsid w:val="0032736F"/>
    <w:rsid w:val="003277B7"/>
    <w:rsid w:val="00332B01"/>
    <w:rsid w:val="00337AA3"/>
    <w:rsid w:val="00346E42"/>
    <w:rsid w:val="00346EF8"/>
    <w:rsid w:val="003559D4"/>
    <w:rsid w:val="00363297"/>
    <w:rsid w:val="003656C2"/>
    <w:rsid w:val="00366824"/>
    <w:rsid w:val="00374837"/>
    <w:rsid w:val="00381F69"/>
    <w:rsid w:val="00382D9D"/>
    <w:rsid w:val="003830CB"/>
    <w:rsid w:val="003906B9"/>
    <w:rsid w:val="003929FD"/>
    <w:rsid w:val="00395510"/>
    <w:rsid w:val="003956DC"/>
    <w:rsid w:val="003A62EF"/>
    <w:rsid w:val="003A7084"/>
    <w:rsid w:val="003B1CD4"/>
    <w:rsid w:val="003B38E0"/>
    <w:rsid w:val="003B53B7"/>
    <w:rsid w:val="003B7C75"/>
    <w:rsid w:val="003B7CF0"/>
    <w:rsid w:val="003C1FE6"/>
    <w:rsid w:val="003C2CEF"/>
    <w:rsid w:val="003D2C03"/>
    <w:rsid w:val="003D2D08"/>
    <w:rsid w:val="003E28C6"/>
    <w:rsid w:val="003E2D9C"/>
    <w:rsid w:val="003E4B6D"/>
    <w:rsid w:val="003F034E"/>
    <w:rsid w:val="003F0942"/>
    <w:rsid w:val="003F246E"/>
    <w:rsid w:val="003F7136"/>
    <w:rsid w:val="00404907"/>
    <w:rsid w:val="004175E2"/>
    <w:rsid w:val="00421D38"/>
    <w:rsid w:val="00424FF5"/>
    <w:rsid w:val="004301D4"/>
    <w:rsid w:val="0043729D"/>
    <w:rsid w:val="00437344"/>
    <w:rsid w:val="004510B7"/>
    <w:rsid w:val="0046171B"/>
    <w:rsid w:val="00464019"/>
    <w:rsid w:val="00476A10"/>
    <w:rsid w:val="004812A6"/>
    <w:rsid w:val="004920B3"/>
    <w:rsid w:val="0049230F"/>
    <w:rsid w:val="0049555C"/>
    <w:rsid w:val="00497576"/>
    <w:rsid w:val="004A2CD8"/>
    <w:rsid w:val="004A32F1"/>
    <w:rsid w:val="004A331B"/>
    <w:rsid w:val="004A44BA"/>
    <w:rsid w:val="004B326A"/>
    <w:rsid w:val="004B37D5"/>
    <w:rsid w:val="004B5491"/>
    <w:rsid w:val="004C020C"/>
    <w:rsid w:val="004C193B"/>
    <w:rsid w:val="004C2E34"/>
    <w:rsid w:val="004D02CB"/>
    <w:rsid w:val="004D1D5B"/>
    <w:rsid w:val="004D2F18"/>
    <w:rsid w:val="004D45B5"/>
    <w:rsid w:val="004D60A0"/>
    <w:rsid w:val="004E4077"/>
    <w:rsid w:val="004E5F4F"/>
    <w:rsid w:val="004E6E68"/>
    <w:rsid w:val="00517239"/>
    <w:rsid w:val="00520144"/>
    <w:rsid w:val="00522CBB"/>
    <w:rsid w:val="00523846"/>
    <w:rsid w:val="005261CF"/>
    <w:rsid w:val="00526D24"/>
    <w:rsid w:val="00527E56"/>
    <w:rsid w:val="00530443"/>
    <w:rsid w:val="005349A2"/>
    <w:rsid w:val="00534B40"/>
    <w:rsid w:val="005370DD"/>
    <w:rsid w:val="00540F65"/>
    <w:rsid w:val="00553C36"/>
    <w:rsid w:val="0055574E"/>
    <w:rsid w:val="00560355"/>
    <w:rsid w:val="005627DA"/>
    <w:rsid w:val="00563E16"/>
    <w:rsid w:val="005708FB"/>
    <w:rsid w:val="00581986"/>
    <w:rsid w:val="00583655"/>
    <w:rsid w:val="00590E1E"/>
    <w:rsid w:val="0059189F"/>
    <w:rsid w:val="005931E5"/>
    <w:rsid w:val="005957E9"/>
    <w:rsid w:val="005962FD"/>
    <w:rsid w:val="005A306E"/>
    <w:rsid w:val="005A3780"/>
    <w:rsid w:val="005B04C1"/>
    <w:rsid w:val="005B17F3"/>
    <w:rsid w:val="005B1DE2"/>
    <w:rsid w:val="005B65F5"/>
    <w:rsid w:val="005B6704"/>
    <w:rsid w:val="005B70FB"/>
    <w:rsid w:val="005C4DEB"/>
    <w:rsid w:val="005D0C48"/>
    <w:rsid w:val="005D0FD6"/>
    <w:rsid w:val="005D2766"/>
    <w:rsid w:val="005D3E33"/>
    <w:rsid w:val="005D453B"/>
    <w:rsid w:val="005D6CD2"/>
    <w:rsid w:val="005D6E79"/>
    <w:rsid w:val="005E3824"/>
    <w:rsid w:val="005E5A72"/>
    <w:rsid w:val="005F1D20"/>
    <w:rsid w:val="005F5BC4"/>
    <w:rsid w:val="005F6D77"/>
    <w:rsid w:val="005F6DBE"/>
    <w:rsid w:val="00600C84"/>
    <w:rsid w:val="00603912"/>
    <w:rsid w:val="0060664B"/>
    <w:rsid w:val="00606A82"/>
    <w:rsid w:val="00612542"/>
    <w:rsid w:val="00612C96"/>
    <w:rsid w:val="00613480"/>
    <w:rsid w:val="00616934"/>
    <w:rsid w:val="00617113"/>
    <w:rsid w:val="006219D4"/>
    <w:rsid w:val="00621A5D"/>
    <w:rsid w:val="0062305D"/>
    <w:rsid w:val="00623C9F"/>
    <w:rsid w:val="00630AB5"/>
    <w:rsid w:val="00632018"/>
    <w:rsid w:val="00635D27"/>
    <w:rsid w:val="00636D87"/>
    <w:rsid w:val="00640947"/>
    <w:rsid w:val="006413F2"/>
    <w:rsid w:val="00645049"/>
    <w:rsid w:val="006458CB"/>
    <w:rsid w:val="00652653"/>
    <w:rsid w:val="00653776"/>
    <w:rsid w:val="006549B9"/>
    <w:rsid w:val="00654C3F"/>
    <w:rsid w:val="00656113"/>
    <w:rsid w:val="0065789B"/>
    <w:rsid w:val="006601C4"/>
    <w:rsid w:val="006611BD"/>
    <w:rsid w:val="006615BD"/>
    <w:rsid w:val="00665F69"/>
    <w:rsid w:val="0066626A"/>
    <w:rsid w:val="0066641F"/>
    <w:rsid w:val="006713ED"/>
    <w:rsid w:val="006726CF"/>
    <w:rsid w:val="006726F9"/>
    <w:rsid w:val="0067376F"/>
    <w:rsid w:val="00676281"/>
    <w:rsid w:val="00681254"/>
    <w:rsid w:val="006872CC"/>
    <w:rsid w:val="00687E49"/>
    <w:rsid w:val="0069211D"/>
    <w:rsid w:val="00692B5F"/>
    <w:rsid w:val="00693765"/>
    <w:rsid w:val="00693A2B"/>
    <w:rsid w:val="00693F6E"/>
    <w:rsid w:val="00696327"/>
    <w:rsid w:val="006A4A75"/>
    <w:rsid w:val="006A5139"/>
    <w:rsid w:val="006A6AD3"/>
    <w:rsid w:val="006B6F88"/>
    <w:rsid w:val="006C1078"/>
    <w:rsid w:val="006C1A8A"/>
    <w:rsid w:val="006C6C9E"/>
    <w:rsid w:val="006D081F"/>
    <w:rsid w:val="006D2C79"/>
    <w:rsid w:val="006E2B51"/>
    <w:rsid w:val="006E52AE"/>
    <w:rsid w:val="006F15B7"/>
    <w:rsid w:val="006F1695"/>
    <w:rsid w:val="006F379E"/>
    <w:rsid w:val="006F4126"/>
    <w:rsid w:val="007017BB"/>
    <w:rsid w:val="007031E1"/>
    <w:rsid w:val="00710028"/>
    <w:rsid w:val="007105EB"/>
    <w:rsid w:val="00711308"/>
    <w:rsid w:val="00716948"/>
    <w:rsid w:val="0072282E"/>
    <w:rsid w:val="007308A2"/>
    <w:rsid w:val="00733EB6"/>
    <w:rsid w:val="00735CAC"/>
    <w:rsid w:val="00737C18"/>
    <w:rsid w:val="00740AD7"/>
    <w:rsid w:val="00743695"/>
    <w:rsid w:val="00744E25"/>
    <w:rsid w:val="007455A7"/>
    <w:rsid w:val="00745C9C"/>
    <w:rsid w:val="007468EA"/>
    <w:rsid w:val="007500CB"/>
    <w:rsid w:val="00752315"/>
    <w:rsid w:val="007538EC"/>
    <w:rsid w:val="00753FA3"/>
    <w:rsid w:val="00755C0C"/>
    <w:rsid w:val="007612CE"/>
    <w:rsid w:val="00762CAF"/>
    <w:rsid w:val="00763E49"/>
    <w:rsid w:val="00764BFC"/>
    <w:rsid w:val="00770272"/>
    <w:rsid w:val="00771C8A"/>
    <w:rsid w:val="00773675"/>
    <w:rsid w:val="00776E18"/>
    <w:rsid w:val="00777277"/>
    <w:rsid w:val="00781252"/>
    <w:rsid w:val="00786B58"/>
    <w:rsid w:val="00790EC0"/>
    <w:rsid w:val="00791D84"/>
    <w:rsid w:val="0079670E"/>
    <w:rsid w:val="007B2754"/>
    <w:rsid w:val="007B4029"/>
    <w:rsid w:val="007C404F"/>
    <w:rsid w:val="007D14C7"/>
    <w:rsid w:val="007D487D"/>
    <w:rsid w:val="007D6E34"/>
    <w:rsid w:val="007E03D5"/>
    <w:rsid w:val="007E0C79"/>
    <w:rsid w:val="007E1448"/>
    <w:rsid w:val="007E75F2"/>
    <w:rsid w:val="007E7B12"/>
    <w:rsid w:val="007F1E1A"/>
    <w:rsid w:val="007F2D0E"/>
    <w:rsid w:val="007F317F"/>
    <w:rsid w:val="007F342C"/>
    <w:rsid w:val="007F4459"/>
    <w:rsid w:val="007F5181"/>
    <w:rsid w:val="008008FB"/>
    <w:rsid w:val="00804386"/>
    <w:rsid w:val="00804EC0"/>
    <w:rsid w:val="00807B91"/>
    <w:rsid w:val="00811222"/>
    <w:rsid w:val="008130A6"/>
    <w:rsid w:val="008150A5"/>
    <w:rsid w:val="00816D55"/>
    <w:rsid w:val="00817457"/>
    <w:rsid w:val="00820290"/>
    <w:rsid w:val="00822120"/>
    <w:rsid w:val="00835161"/>
    <w:rsid w:val="00837723"/>
    <w:rsid w:val="0084323E"/>
    <w:rsid w:val="00844CA8"/>
    <w:rsid w:val="00844D9E"/>
    <w:rsid w:val="008608C2"/>
    <w:rsid w:val="008617B4"/>
    <w:rsid w:val="008663B1"/>
    <w:rsid w:val="008670C0"/>
    <w:rsid w:val="008671F7"/>
    <w:rsid w:val="00867F17"/>
    <w:rsid w:val="00871C9E"/>
    <w:rsid w:val="008803AB"/>
    <w:rsid w:val="008834AE"/>
    <w:rsid w:val="00884885"/>
    <w:rsid w:val="0088549E"/>
    <w:rsid w:val="008873AF"/>
    <w:rsid w:val="0088753F"/>
    <w:rsid w:val="00887736"/>
    <w:rsid w:val="008902DB"/>
    <w:rsid w:val="008A0926"/>
    <w:rsid w:val="008A1334"/>
    <w:rsid w:val="008A2184"/>
    <w:rsid w:val="008A2AF3"/>
    <w:rsid w:val="008B19F1"/>
    <w:rsid w:val="008B5108"/>
    <w:rsid w:val="008B7696"/>
    <w:rsid w:val="008D2F13"/>
    <w:rsid w:val="008D39D2"/>
    <w:rsid w:val="008E046A"/>
    <w:rsid w:val="008E244E"/>
    <w:rsid w:val="008E5CF8"/>
    <w:rsid w:val="008E5EEE"/>
    <w:rsid w:val="008E7C27"/>
    <w:rsid w:val="008F0952"/>
    <w:rsid w:val="008F1C27"/>
    <w:rsid w:val="008F24BF"/>
    <w:rsid w:val="008F741F"/>
    <w:rsid w:val="0090011F"/>
    <w:rsid w:val="00901E0B"/>
    <w:rsid w:val="0090380E"/>
    <w:rsid w:val="00905A25"/>
    <w:rsid w:val="00907BCF"/>
    <w:rsid w:val="00913505"/>
    <w:rsid w:val="0091691E"/>
    <w:rsid w:val="00917A7B"/>
    <w:rsid w:val="00930F52"/>
    <w:rsid w:val="00932510"/>
    <w:rsid w:val="00937E36"/>
    <w:rsid w:val="00945E02"/>
    <w:rsid w:val="00952258"/>
    <w:rsid w:val="009523A7"/>
    <w:rsid w:val="009559D3"/>
    <w:rsid w:val="00956010"/>
    <w:rsid w:val="00957435"/>
    <w:rsid w:val="00963927"/>
    <w:rsid w:val="00965FF6"/>
    <w:rsid w:val="00970A10"/>
    <w:rsid w:val="00970BD4"/>
    <w:rsid w:val="009806AC"/>
    <w:rsid w:val="00983CF4"/>
    <w:rsid w:val="00984914"/>
    <w:rsid w:val="00985C2C"/>
    <w:rsid w:val="00990EDC"/>
    <w:rsid w:val="009917EC"/>
    <w:rsid w:val="00992607"/>
    <w:rsid w:val="00994488"/>
    <w:rsid w:val="009959A8"/>
    <w:rsid w:val="00995D6C"/>
    <w:rsid w:val="0099785D"/>
    <w:rsid w:val="009A02AF"/>
    <w:rsid w:val="009A0CA4"/>
    <w:rsid w:val="009A2692"/>
    <w:rsid w:val="009A4AEA"/>
    <w:rsid w:val="009A4EB3"/>
    <w:rsid w:val="009A57DF"/>
    <w:rsid w:val="009A7857"/>
    <w:rsid w:val="009B254C"/>
    <w:rsid w:val="009B6F59"/>
    <w:rsid w:val="009C0B11"/>
    <w:rsid w:val="009D178E"/>
    <w:rsid w:val="009D7604"/>
    <w:rsid w:val="009E1BDD"/>
    <w:rsid w:val="009E2F0E"/>
    <w:rsid w:val="009F30F0"/>
    <w:rsid w:val="009F5150"/>
    <w:rsid w:val="009F5F45"/>
    <w:rsid w:val="009F6BB4"/>
    <w:rsid w:val="00A05B35"/>
    <w:rsid w:val="00A07AD5"/>
    <w:rsid w:val="00A22F78"/>
    <w:rsid w:val="00A26440"/>
    <w:rsid w:val="00A270A2"/>
    <w:rsid w:val="00A34D74"/>
    <w:rsid w:val="00A35A39"/>
    <w:rsid w:val="00A40894"/>
    <w:rsid w:val="00A43997"/>
    <w:rsid w:val="00A450F8"/>
    <w:rsid w:val="00A577CD"/>
    <w:rsid w:val="00A628EB"/>
    <w:rsid w:val="00A8064F"/>
    <w:rsid w:val="00A80890"/>
    <w:rsid w:val="00A8173E"/>
    <w:rsid w:val="00A8275B"/>
    <w:rsid w:val="00A8298F"/>
    <w:rsid w:val="00A82AD1"/>
    <w:rsid w:val="00A853E6"/>
    <w:rsid w:val="00A86C91"/>
    <w:rsid w:val="00A936D6"/>
    <w:rsid w:val="00AA226A"/>
    <w:rsid w:val="00AA3D18"/>
    <w:rsid w:val="00AA6439"/>
    <w:rsid w:val="00AB1F2B"/>
    <w:rsid w:val="00AB3F99"/>
    <w:rsid w:val="00AB4E74"/>
    <w:rsid w:val="00AC0F12"/>
    <w:rsid w:val="00AC26D6"/>
    <w:rsid w:val="00AC34E3"/>
    <w:rsid w:val="00AC3603"/>
    <w:rsid w:val="00AD4A4A"/>
    <w:rsid w:val="00AD5230"/>
    <w:rsid w:val="00AE0C6F"/>
    <w:rsid w:val="00AE5B47"/>
    <w:rsid w:val="00AE6709"/>
    <w:rsid w:val="00AF012E"/>
    <w:rsid w:val="00AF17EC"/>
    <w:rsid w:val="00AF6C51"/>
    <w:rsid w:val="00B0020C"/>
    <w:rsid w:val="00B00CB1"/>
    <w:rsid w:val="00B012C2"/>
    <w:rsid w:val="00B0279E"/>
    <w:rsid w:val="00B054ED"/>
    <w:rsid w:val="00B117E5"/>
    <w:rsid w:val="00B12B6F"/>
    <w:rsid w:val="00B14EDA"/>
    <w:rsid w:val="00B20298"/>
    <w:rsid w:val="00B2240B"/>
    <w:rsid w:val="00B2506E"/>
    <w:rsid w:val="00B25940"/>
    <w:rsid w:val="00B44AE4"/>
    <w:rsid w:val="00B4521F"/>
    <w:rsid w:val="00B53032"/>
    <w:rsid w:val="00B53863"/>
    <w:rsid w:val="00B606B2"/>
    <w:rsid w:val="00B61FA3"/>
    <w:rsid w:val="00B64086"/>
    <w:rsid w:val="00B6742B"/>
    <w:rsid w:val="00B7304E"/>
    <w:rsid w:val="00B73287"/>
    <w:rsid w:val="00B758C3"/>
    <w:rsid w:val="00B82482"/>
    <w:rsid w:val="00B83801"/>
    <w:rsid w:val="00B841C9"/>
    <w:rsid w:val="00B85313"/>
    <w:rsid w:val="00B93A57"/>
    <w:rsid w:val="00B974BA"/>
    <w:rsid w:val="00B978DC"/>
    <w:rsid w:val="00BA0E12"/>
    <w:rsid w:val="00BA1E54"/>
    <w:rsid w:val="00BA34FA"/>
    <w:rsid w:val="00BA42F1"/>
    <w:rsid w:val="00BB3119"/>
    <w:rsid w:val="00BB338C"/>
    <w:rsid w:val="00BB63FD"/>
    <w:rsid w:val="00BC3A58"/>
    <w:rsid w:val="00BC3C48"/>
    <w:rsid w:val="00BC5831"/>
    <w:rsid w:val="00BD07BA"/>
    <w:rsid w:val="00BD1101"/>
    <w:rsid w:val="00BD4855"/>
    <w:rsid w:val="00BD685F"/>
    <w:rsid w:val="00BD7305"/>
    <w:rsid w:val="00BE09D4"/>
    <w:rsid w:val="00BE459D"/>
    <w:rsid w:val="00BE490A"/>
    <w:rsid w:val="00BE6014"/>
    <w:rsid w:val="00BE71BC"/>
    <w:rsid w:val="00BF0E7B"/>
    <w:rsid w:val="00BF125B"/>
    <w:rsid w:val="00BF2F07"/>
    <w:rsid w:val="00BF48F6"/>
    <w:rsid w:val="00BF4B26"/>
    <w:rsid w:val="00BF6E18"/>
    <w:rsid w:val="00C02CB2"/>
    <w:rsid w:val="00C055DD"/>
    <w:rsid w:val="00C12F2A"/>
    <w:rsid w:val="00C14683"/>
    <w:rsid w:val="00C17116"/>
    <w:rsid w:val="00C20C3B"/>
    <w:rsid w:val="00C20CF5"/>
    <w:rsid w:val="00C21FEB"/>
    <w:rsid w:val="00C23D87"/>
    <w:rsid w:val="00C31CDD"/>
    <w:rsid w:val="00C32915"/>
    <w:rsid w:val="00C33C75"/>
    <w:rsid w:val="00C3513D"/>
    <w:rsid w:val="00C361E4"/>
    <w:rsid w:val="00C36306"/>
    <w:rsid w:val="00C42774"/>
    <w:rsid w:val="00C42A08"/>
    <w:rsid w:val="00C4645D"/>
    <w:rsid w:val="00C545CC"/>
    <w:rsid w:val="00C54822"/>
    <w:rsid w:val="00C558D2"/>
    <w:rsid w:val="00C60D33"/>
    <w:rsid w:val="00C6247F"/>
    <w:rsid w:val="00C63F42"/>
    <w:rsid w:val="00C7300A"/>
    <w:rsid w:val="00C73DCA"/>
    <w:rsid w:val="00C77BA3"/>
    <w:rsid w:val="00C80F7E"/>
    <w:rsid w:val="00C8725D"/>
    <w:rsid w:val="00C87433"/>
    <w:rsid w:val="00C93E3D"/>
    <w:rsid w:val="00C940C0"/>
    <w:rsid w:val="00CA42FD"/>
    <w:rsid w:val="00CB0846"/>
    <w:rsid w:val="00CB147E"/>
    <w:rsid w:val="00CB3DAE"/>
    <w:rsid w:val="00CC17E9"/>
    <w:rsid w:val="00CC1EC2"/>
    <w:rsid w:val="00CC316E"/>
    <w:rsid w:val="00CC4C8D"/>
    <w:rsid w:val="00CC7752"/>
    <w:rsid w:val="00CD220C"/>
    <w:rsid w:val="00CD3B9A"/>
    <w:rsid w:val="00CD6211"/>
    <w:rsid w:val="00CD772D"/>
    <w:rsid w:val="00CE1228"/>
    <w:rsid w:val="00CE145A"/>
    <w:rsid w:val="00CE72D0"/>
    <w:rsid w:val="00CF26B3"/>
    <w:rsid w:val="00CF2899"/>
    <w:rsid w:val="00CF29EF"/>
    <w:rsid w:val="00CF2D77"/>
    <w:rsid w:val="00CF47E5"/>
    <w:rsid w:val="00D07089"/>
    <w:rsid w:val="00D124A1"/>
    <w:rsid w:val="00D166C0"/>
    <w:rsid w:val="00D1725B"/>
    <w:rsid w:val="00D17C2A"/>
    <w:rsid w:val="00D20C5C"/>
    <w:rsid w:val="00D212E5"/>
    <w:rsid w:val="00D24DD5"/>
    <w:rsid w:val="00D32287"/>
    <w:rsid w:val="00D34EBE"/>
    <w:rsid w:val="00D404A3"/>
    <w:rsid w:val="00D444DD"/>
    <w:rsid w:val="00D451C3"/>
    <w:rsid w:val="00D506C3"/>
    <w:rsid w:val="00D542DB"/>
    <w:rsid w:val="00D5671B"/>
    <w:rsid w:val="00D62255"/>
    <w:rsid w:val="00D73952"/>
    <w:rsid w:val="00D77CE5"/>
    <w:rsid w:val="00D8369B"/>
    <w:rsid w:val="00D95B2A"/>
    <w:rsid w:val="00DA31F3"/>
    <w:rsid w:val="00DA4842"/>
    <w:rsid w:val="00DA4971"/>
    <w:rsid w:val="00DB1533"/>
    <w:rsid w:val="00DB3F14"/>
    <w:rsid w:val="00DB448A"/>
    <w:rsid w:val="00DB5AA8"/>
    <w:rsid w:val="00DB67C6"/>
    <w:rsid w:val="00DC651B"/>
    <w:rsid w:val="00DD3851"/>
    <w:rsid w:val="00DD6618"/>
    <w:rsid w:val="00DF0D14"/>
    <w:rsid w:val="00DF4D79"/>
    <w:rsid w:val="00DF7ADF"/>
    <w:rsid w:val="00DF7AE3"/>
    <w:rsid w:val="00DF7F55"/>
    <w:rsid w:val="00E02617"/>
    <w:rsid w:val="00E03E51"/>
    <w:rsid w:val="00E04D00"/>
    <w:rsid w:val="00E11501"/>
    <w:rsid w:val="00E261A6"/>
    <w:rsid w:val="00E27E58"/>
    <w:rsid w:val="00E33AB5"/>
    <w:rsid w:val="00E3653C"/>
    <w:rsid w:val="00E37CB0"/>
    <w:rsid w:val="00E522B5"/>
    <w:rsid w:val="00E614DC"/>
    <w:rsid w:val="00E630D2"/>
    <w:rsid w:val="00E6594C"/>
    <w:rsid w:val="00E73E75"/>
    <w:rsid w:val="00E740B5"/>
    <w:rsid w:val="00E81371"/>
    <w:rsid w:val="00E84B44"/>
    <w:rsid w:val="00EB3DE3"/>
    <w:rsid w:val="00EB5352"/>
    <w:rsid w:val="00EC0EF1"/>
    <w:rsid w:val="00ED7967"/>
    <w:rsid w:val="00EE317B"/>
    <w:rsid w:val="00EE7431"/>
    <w:rsid w:val="00EF1094"/>
    <w:rsid w:val="00EF4036"/>
    <w:rsid w:val="00F022E9"/>
    <w:rsid w:val="00F02E47"/>
    <w:rsid w:val="00F1604A"/>
    <w:rsid w:val="00F17B6C"/>
    <w:rsid w:val="00F2197D"/>
    <w:rsid w:val="00F22D1B"/>
    <w:rsid w:val="00F240FE"/>
    <w:rsid w:val="00F24208"/>
    <w:rsid w:val="00F24A99"/>
    <w:rsid w:val="00F25353"/>
    <w:rsid w:val="00F268D8"/>
    <w:rsid w:val="00F3378B"/>
    <w:rsid w:val="00F35266"/>
    <w:rsid w:val="00F3687F"/>
    <w:rsid w:val="00F36D6C"/>
    <w:rsid w:val="00F41D5F"/>
    <w:rsid w:val="00F47ADD"/>
    <w:rsid w:val="00F50DA9"/>
    <w:rsid w:val="00F563A3"/>
    <w:rsid w:val="00F57A2F"/>
    <w:rsid w:val="00F617CA"/>
    <w:rsid w:val="00F639F7"/>
    <w:rsid w:val="00F64A45"/>
    <w:rsid w:val="00F73B63"/>
    <w:rsid w:val="00F74AB6"/>
    <w:rsid w:val="00F83438"/>
    <w:rsid w:val="00F90F92"/>
    <w:rsid w:val="00F91302"/>
    <w:rsid w:val="00FA0811"/>
    <w:rsid w:val="00FA1218"/>
    <w:rsid w:val="00FA2DC9"/>
    <w:rsid w:val="00FA379A"/>
    <w:rsid w:val="00FA3FA4"/>
    <w:rsid w:val="00FA45E9"/>
    <w:rsid w:val="00FB0DB5"/>
    <w:rsid w:val="00FB19D1"/>
    <w:rsid w:val="00FB44D3"/>
    <w:rsid w:val="00FC31B0"/>
    <w:rsid w:val="00FC3358"/>
    <w:rsid w:val="00FC3853"/>
    <w:rsid w:val="00FC3B27"/>
    <w:rsid w:val="00FC4EAA"/>
    <w:rsid w:val="00FE1F59"/>
    <w:rsid w:val="00FE51FB"/>
    <w:rsid w:val="00FE6A57"/>
    <w:rsid w:val="00FE79E9"/>
    <w:rsid w:val="00FE7B4E"/>
    <w:rsid w:val="00FF1078"/>
    <w:rsid w:val="00FF11B8"/>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C9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E2F0E"/>
    <w:pPr>
      <w:ind w:left="720"/>
      <w:contextualSpacing/>
    </w:pPr>
  </w:style>
  <w:style w:type="paragraph" w:styleId="Header">
    <w:name w:val="header"/>
    <w:basedOn w:val="Normal"/>
    <w:link w:val="HeaderChar"/>
    <w:uiPriority w:val="99"/>
    <w:unhideWhenUsed/>
    <w:rsid w:val="00D5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DB"/>
  </w:style>
  <w:style w:type="paragraph" w:styleId="Footer">
    <w:name w:val="footer"/>
    <w:basedOn w:val="Normal"/>
    <w:link w:val="FooterChar"/>
    <w:uiPriority w:val="99"/>
    <w:unhideWhenUsed/>
    <w:rsid w:val="00D5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DB"/>
  </w:style>
  <w:style w:type="paragraph" w:styleId="BalloonText">
    <w:name w:val="Balloon Text"/>
    <w:basedOn w:val="Normal"/>
    <w:link w:val="BalloonTextChar"/>
    <w:uiPriority w:val="99"/>
    <w:semiHidden/>
    <w:unhideWhenUsed/>
    <w:rsid w:val="00BE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C9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E2F0E"/>
    <w:pPr>
      <w:ind w:left="720"/>
      <w:contextualSpacing/>
    </w:pPr>
  </w:style>
  <w:style w:type="paragraph" w:styleId="Header">
    <w:name w:val="header"/>
    <w:basedOn w:val="Normal"/>
    <w:link w:val="HeaderChar"/>
    <w:uiPriority w:val="99"/>
    <w:unhideWhenUsed/>
    <w:rsid w:val="00D5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DB"/>
  </w:style>
  <w:style w:type="paragraph" w:styleId="Footer">
    <w:name w:val="footer"/>
    <w:basedOn w:val="Normal"/>
    <w:link w:val="FooterChar"/>
    <w:uiPriority w:val="99"/>
    <w:unhideWhenUsed/>
    <w:rsid w:val="00D5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DB"/>
  </w:style>
  <w:style w:type="paragraph" w:styleId="BalloonText">
    <w:name w:val="Balloon Text"/>
    <w:basedOn w:val="Normal"/>
    <w:link w:val="BalloonTextChar"/>
    <w:uiPriority w:val="99"/>
    <w:semiHidden/>
    <w:unhideWhenUsed/>
    <w:rsid w:val="00BE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Turner</dc:creator>
  <cp:lastModifiedBy>Regan Metteauer</cp:lastModifiedBy>
  <cp:revision>12</cp:revision>
  <cp:lastPrinted>2015-12-15T22:11:00Z</cp:lastPrinted>
  <dcterms:created xsi:type="dcterms:W3CDTF">2015-12-15T22:14:00Z</dcterms:created>
  <dcterms:modified xsi:type="dcterms:W3CDTF">2015-12-30T17:42:00Z</dcterms:modified>
</cp:coreProperties>
</file>